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2564" w14:textId="77777777" w:rsidR="00B5671D" w:rsidRDefault="00B5671D" w:rsidP="00B5671D">
      <w:pPr>
        <w:autoSpaceDE w:val="0"/>
        <w:autoSpaceDN w:val="0"/>
        <w:adjustRightInd w:val="0"/>
        <w:rPr>
          <w:rFonts w:ascii="Century Gothic" w:hAnsi="Century Gothic" w:cs="Century Gothic"/>
          <w:b/>
          <w:bCs/>
          <w:sz w:val="32"/>
          <w:szCs w:val="32"/>
        </w:rPr>
      </w:pPr>
    </w:p>
    <w:p w14:paraId="230C6058" w14:textId="77777777" w:rsidR="00B5671D" w:rsidRDefault="00B5671D" w:rsidP="00B5671D">
      <w:pPr>
        <w:autoSpaceDE w:val="0"/>
        <w:autoSpaceDN w:val="0"/>
        <w:adjustRightInd w:val="0"/>
        <w:rPr>
          <w:rFonts w:ascii="Century Gothic" w:hAnsi="Century Gothic" w:cs="Century Gothic"/>
          <w:b/>
          <w:bCs/>
          <w:sz w:val="32"/>
          <w:szCs w:val="32"/>
        </w:rPr>
      </w:pPr>
    </w:p>
    <w:p w14:paraId="2CD8E2EA" w14:textId="77777777" w:rsidR="00B5671D" w:rsidRDefault="00474F2F" w:rsidP="00B5671D">
      <w:pPr>
        <w:autoSpaceDE w:val="0"/>
        <w:autoSpaceDN w:val="0"/>
        <w:adjustRightInd w:val="0"/>
        <w:jc w:val="center"/>
        <w:rPr>
          <w:noProof/>
        </w:rPr>
      </w:pPr>
      <w:r>
        <w:rPr>
          <w:noProof/>
          <w:lang w:val="en-US" w:eastAsia="en-US"/>
        </w:rPr>
        <w:drawing>
          <wp:inline distT="0" distB="0" distL="0" distR="0" wp14:anchorId="5D82A35C" wp14:editId="77C1F2AF">
            <wp:extent cx="1903095" cy="19030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178607C6" w14:textId="77777777" w:rsidR="00B5671D" w:rsidRDefault="00B5671D" w:rsidP="00B5671D">
      <w:pPr>
        <w:autoSpaceDE w:val="0"/>
        <w:autoSpaceDN w:val="0"/>
        <w:adjustRightInd w:val="0"/>
        <w:rPr>
          <w:noProof/>
        </w:rPr>
      </w:pPr>
    </w:p>
    <w:p w14:paraId="0BE4E577" w14:textId="77777777" w:rsidR="00B5671D" w:rsidRPr="0097617D" w:rsidRDefault="00B5671D" w:rsidP="00B5671D">
      <w:pPr>
        <w:pStyle w:val="Default"/>
        <w:jc w:val="center"/>
        <w:rPr>
          <w:rFonts w:ascii="Arial" w:hAnsi="Arial" w:cs="Arial"/>
          <w:sz w:val="20"/>
          <w:szCs w:val="20"/>
        </w:rPr>
      </w:pPr>
      <w:r w:rsidRPr="0097617D">
        <w:rPr>
          <w:rFonts w:ascii="Arial" w:hAnsi="Arial" w:cs="Arial"/>
          <w:sz w:val="20"/>
          <w:szCs w:val="20"/>
        </w:rPr>
        <w:t>Walton Athletic Club</w:t>
      </w:r>
    </w:p>
    <w:p w14:paraId="7C0FFF3F" w14:textId="77777777" w:rsidR="00B5671D" w:rsidRPr="0097617D" w:rsidRDefault="00E53E11" w:rsidP="00B5671D">
      <w:pPr>
        <w:jc w:val="center"/>
        <w:rPr>
          <w:rFonts w:ascii="Arial" w:hAnsi="Arial" w:cs="Arial"/>
          <w:sz w:val="20"/>
          <w:szCs w:val="20"/>
        </w:rPr>
      </w:pPr>
      <w:r w:rsidRPr="0097617D">
        <w:rPr>
          <w:rFonts w:ascii="Arial" w:hAnsi="Arial" w:cs="Arial"/>
          <w:sz w:val="20"/>
          <w:szCs w:val="20"/>
        </w:rPr>
        <w:t>Community Amateur</w:t>
      </w:r>
      <w:r w:rsidR="00B5671D" w:rsidRPr="0097617D">
        <w:rPr>
          <w:rFonts w:ascii="Arial" w:hAnsi="Arial" w:cs="Arial"/>
          <w:sz w:val="20"/>
          <w:szCs w:val="20"/>
        </w:rPr>
        <w:t xml:space="preserve"> Sports Club (CASC) Registration Number - CH07852</w:t>
      </w:r>
    </w:p>
    <w:p w14:paraId="0CC01777" w14:textId="77777777" w:rsidR="00B5671D" w:rsidRPr="0097617D" w:rsidRDefault="00B5671D" w:rsidP="00B5671D">
      <w:pPr>
        <w:autoSpaceDE w:val="0"/>
        <w:autoSpaceDN w:val="0"/>
        <w:adjustRightInd w:val="0"/>
        <w:rPr>
          <w:rFonts w:ascii="Arial" w:hAnsi="Arial" w:cs="Arial"/>
          <w:b/>
          <w:bCs/>
          <w:sz w:val="20"/>
          <w:szCs w:val="20"/>
        </w:rPr>
      </w:pPr>
    </w:p>
    <w:p w14:paraId="4050E235" w14:textId="77777777" w:rsidR="00B5671D" w:rsidRPr="0097617D" w:rsidRDefault="00B5671D" w:rsidP="00B5671D">
      <w:pPr>
        <w:autoSpaceDE w:val="0"/>
        <w:autoSpaceDN w:val="0"/>
        <w:adjustRightInd w:val="0"/>
        <w:jc w:val="center"/>
        <w:rPr>
          <w:rFonts w:ascii="Arial" w:hAnsi="Arial" w:cs="Arial"/>
          <w:b/>
          <w:bCs/>
          <w:sz w:val="20"/>
          <w:szCs w:val="20"/>
        </w:rPr>
      </w:pPr>
      <w:r w:rsidRPr="0097617D">
        <w:rPr>
          <w:rFonts w:ascii="Arial" w:hAnsi="Arial" w:cs="Arial"/>
          <w:b/>
          <w:bCs/>
          <w:sz w:val="20"/>
          <w:szCs w:val="20"/>
        </w:rPr>
        <w:t>Financial Policy and Procedures</w:t>
      </w:r>
    </w:p>
    <w:p w14:paraId="7A02EB02" w14:textId="77777777" w:rsidR="00B5671D" w:rsidRPr="0097617D" w:rsidRDefault="00B5671D" w:rsidP="00B5671D">
      <w:pPr>
        <w:autoSpaceDE w:val="0"/>
        <w:autoSpaceDN w:val="0"/>
        <w:adjustRightInd w:val="0"/>
        <w:rPr>
          <w:rFonts w:ascii="Arial" w:hAnsi="Arial" w:cs="Arial"/>
          <w:b/>
          <w:bCs/>
          <w:sz w:val="20"/>
          <w:szCs w:val="20"/>
        </w:rPr>
      </w:pPr>
    </w:p>
    <w:p w14:paraId="5CFEB12C"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Financial Policy</w:t>
      </w:r>
    </w:p>
    <w:p w14:paraId="31DFD228" w14:textId="77777777" w:rsidR="00E53E11" w:rsidRPr="0097617D" w:rsidRDefault="00E53E11" w:rsidP="00B5671D">
      <w:pPr>
        <w:autoSpaceDE w:val="0"/>
        <w:autoSpaceDN w:val="0"/>
        <w:adjustRightInd w:val="0"/>
        <w:rPr>
          <w:rFonts w:ascii="Arial" w:hAnsi="Arial" w:cs="Arial"/>
          <w:b/>
          <w:bCs/>
          <w:sz w:val="20"/>
          <w:szCs w:val="20"/>
        </w:rPr>
      </w:pPr>
    </w:p>
    <w:p w14:paraId="728E14F5" w14:textId="39C237CA" w:rsidR="00B5671D" w:rsidRPr="0097617D" w:rsidRDefault="00B5671D" w:rsidP="0097617D">
      <w:pPr>
        <w:autoSpaceDE w:val="0"/>
        <w:autoSpaceDN w:val="0"/>
        <w:adjustRightInd w:val="0"/>
        <w:ind w:left="360"/>
        <w:jc w:val="both"/>
        <w:rPr>
          <w:rFonts w:ascii="Arial" w:hAnsi="Arial" w:cs="Arial"/>
          <w:bCs/>
          <w:sz w:val="20"/>
          <w:szCs w:val="20"/>
        </w:rPr>
      </w:pPr>
      <w:r w:rsidRPr="0097617D">
        <w:rPr>
          <w:rFonts w:ascii="Arial" w:hAnsi="Arial" w:cs="Arial"/>
          <w:bCs/>
          <w:sz w:val="20"/>
          <w:szCs w:val="20"/>
        </w:rPr>
        <w:t>The Committee</w:t>
      </w:r>
      <w:r w:rsidR="0097617D">
        <w:rPr>
          <w:rFonts w:ascii="Arial" w:hAnsi="Arial" w:cs="Arial"/>
          <w:bCs/>
          <w:sz w:val="20"/>
          <w:szCs w:val="20"/>
        </w:rPr>
        <w:t xml:space="preserve"> as a whole</w:t>
      </w:r>
      <w:r w:rsidRPr="0097617D">
        <w:rPr>
          <w:rFonts w:ascii="Arial" w:hAnsi="Arial" w:cs="Arial"/>
          <w:bCs/>
          <w:sz w:val="20"/>
          <w:szCs w:val="20"/>
        </w:rPr>
        <w:t xml:space="preserve"> is responsible for:</w:t>
      </w:r>
    </w:p>
    <w:p w14:paraId="4FC6DF55" w14:textId="77777777" w:rsidR="00B5671D" w:rsidRPr="0097617D" w:rsidRDefault="00B5671D" w:rsidP="0097617D">
      <w:pPr>
        <w:numPr>
          <w:ilvl w:val="0"/>
          <w:numId w:val="26"/>
        </w:numPr>
        <w:autoSpaceDE w:val="0"/>
        <w:autoSpaceDN w:val="0"/>
        <w:adjustRightInd w:val="0"/>
        <w:jc w:val="both"/>
        <w:rPr>
          <w:rFonts w:ascii="Arial" w:hAnsi="Arial" w:cs="Arial"/>
          <w:sz w:val="20"/>
          <w:szCs w:val="20"/>
        </w:rPr>
      </w:pPr>
      <w:r w:rsidRPr="0097617D">
        <w:rPr>
          <w:rFonts w:ascii="Arial" w:hAnsi="Arial" w:cs="Arial"/>
          <w:sz w:val="20"/>
          <w:szCs w:val="20"/>
        </w:rPr>
        <w:t xml:space="preserve">Safeguarding the assets of the </w:t>
      </w:r>
      <w:r w:rsidR="007E7741" w:rsidRPr="0097617D">
        <w:rPr>
          <w:rFonts w:ascii="Arial" w:hAnsi="Arial" w:cs="Arial"/>
          <w:sz w:val="20"/>
          <w:szCs w:val="20"/>
        </w:rPr>
        <w:t>club.</w:t>
      </w:r>
    </w:p>
    <w:p w14:paraId="1B72A21D" w14:textId="77777777" w:rsidR="00B5671D" w:rsidRPr="0097617D" w:rsidRDefault="00B5671D" w:rsidP="0097617D">
      <w:pPr>
        <w:numPr>
          <w:ilvl w:val="0"/>
          <w:numId w:val="26"/>
        </w:numPr>
        <w:autoSpaceDE w:val="0"/>
        <w:autoSpaceDN w:val="0"/>
        <w:adjustRightInd w:val="0"/>
        <w:jc w:val="both"/>
        <w:rPr>
          <w:rFonts w:ascii="Arial" w:hAnsi="Arial" w:cs="Arial"/>
          <w:sz w:val="20"/>
          <w:szCs w:val="20"/>
        </w:rPr>
      </w:pPr>
      <w:r w:rsidRPr="0097617D">
        <w:rPr>
          <w:rFonts w:ascii="Arial" w:hAnsi="Arial" w:cs="Arial"/>
          <w:sz w:val="20"/>
          <w:szCs w:val="20"/>
        </w:rPr>
        <w:t>Preventing fraud</w:t>
      </w:r>
    </w:p>
    <w:p w14:paraId="17C1EB09" w14:textId="77777777" w:rsidR="00E53E11" w:rsidRPr="0097617D" w:rsidRDefault="00B5671D" w:rsidP="0097617D">
      <w:pPr>
        <w:numPr>
          <w:ilvl w:val="0"/>
          <w:numId w:val="26"/>
        </w:numPr>
        <w:autoSpaceDE w:val="0"/>
        <w:autoSpaceDN w:val="0"/>
        <w:adjustRightInd w:val="0"/>
        <w:jc w:val="both"/>
        <w:rPr>
          <w:rFonts w:ascii="Arial" w:eastAsia="SymbolMT" w:hAnsi="Arial" w:cs="Arial"/>
          <w:sz w:val="20"/>
          <w:szCs w:val="20"/>
        </w:rPr>
      </w:pPr>
      <w:r w:rsidRPr="0097617D">
        <w:rPr>
          <w:rFonts w:ascii="Arial" w:hAnsi="Arial" w:cs="Arial"/>
          <w:sz w:val="20"/>
          <w:szCs w:val="20"/>
        </w:rPr>
        <w:t>Avoiding mistakes</w:t>
      </w:r>
    </w:p>
    <w:p w14:paraId="05626A1A" w14:textId="77777777" w:rsidR="00E53E11" w:rsidRPr="0097617D" w:rsidRDefault="00E53E11" w:rsidP="0097617D">
      <w:pPr>
        <w:autoSpaceDE w:val="0"/>
        <w:autoSpaceDN w:val="0"/>
        <w:adjustRightInd w:val="0"/>
        <w:ind w:left="45"/>
        <w:jc w:val="both"/>
        <w:rPr>
          <w:rFonts w:ascii="Arial" w:eastAsia="SymbolMT" w:hAnsi="Arial" w:cs="Arial"/>
          <w:sz w:val="20"/>
          <w:szCs w:val="20"/>
        </w:rPr>
      </w:pPr>
    </w:p>
    <w:p w14:paraId="2B8D12E8" w14:textId="2B60C069" w:rsidR="00E53E11" w:rsidRPr="0097617D" w:rsidRDefault="00E53E11" w:rsidP="0097617D">
      <w:pPr>
        <w:autoSpaceDE w:val="0"/>
        <w:autoSpaceDN w:val="0"/>
        <w:adjustRightInd w:val="0"/>
        <w:ind w:left="360"/>
        <w:jc w:val="both"/>
        <w:rPr>
          <w:rFonts w:ascii="Arial" w:hAnsi="Arial" w:cs="Arial"/>
          <w:bCs/>
          <w:sz w:val="20"/>
          <w:szCs w:val="20"/>
        </w:rPr>
      </w:pPr>
      <w:r w:rsidRPr="0097617D">
        <w:rPr>
          <w:rFonts w:ascii="Arial" w:hAnsi="Arial" w:cs="Arial"/>
          <w:bCs/>
          <w:sz w:val="20"/>
          <w:szCs w:val="20"/>
        </w:rPr>
        <w:t>The Treasurer is responsible for:</w:t>
      </w:r>
    </w:p>
    <w:p w14:paraId="5E1B0F3E" w14:textId="77777777" w:rsidR="00E53E11" w:rsidRPr="0097617D" w:rsidRDefault="00E53E11" w:rsidP="0097617D">
      <w:pPr>
        <w:numPr>
          <w:ilvl w:val="0"/>
          <w:numId w:val="27"/>
        </w:numPr>
        <w:autoSpaceDE w:val="0"/>
        <w:autoSpaceDN w:val="0"/>
        <w:adjustRightInd w:val="0"/>
        <w:jc w:val="both"/>
        <w:rPr>
          <w:rFonts w:ascii="Arial" w:hAnsi="Arial" w:cs="Arial"/>
          <w:bCs/>
          <w:sz w:val="20"/>
          <w:szCs w:val="20"/>
        </w:rPr>
      </w:pPr>
      <w:r w:rsidRPr="0097617D">
        <w:rPr>
          <w:rFonts w:ascii="Arial" w:hAnsi="Arial" w:cs="Arial"/>
          <w:sz w:val="20"/>
          <w:szCs w:val="20"/>
        </w:rPr>
        <w:t>Keeping financial records in accordance with th</w:t>
      </w:r>
      <w:r w:rsidR="0097617D">
        <w:rPr>
          <w:rFonts w:ascii="Arial" w:hAnsi="Arial" w:cs="Arial"/>
          <w:sz w:val="20"/>
          <w:szCs w:val="20"/>
        </w:rPr>
        <w:t>is</w:t>
      </w:r>
      <w:r w:rsidRPr="0097617D">
        <w:rPr>
          <w:rFonts w:ascii="Arial" w:hAnsi="Arial" w:cs="Arial"/>
          <w:sz w:val="20"/>
          <w:szCs w:val="20"/>
        </w:rPr>
        <w:t xml:space="preserve"> document and relevant legislation.</w:t>
      </w:r>
    </w:p>
    <w:p w14:paraId="4F24A9DF" w14:textId="77777777" w:rsidR="00B5671D" w:rsidRPr="0097617D" w:rsidRDefault="00B5671D" w:rsidP="0097617D">
      <w:pPr>
        <w:numPr>
          <w:ilvl w:val="0"/>
          <w:numId w:val="27"/>
        </w:numPr>
        <w:autoSpaceDE w:val="0"/>
        <w:autoSpaceDN w:val="0"/>
        <w:adjustRightInd w:val="0"/>
        <w:jc w:val="both"/>
        <w:rPr>
          <w:rFonts w:ascii="Arial" w:hAnsi="Arial" w:cs="Arial"/>
          <w:sz w:val="20"/>
          <w:szCs w:val="20"/>
        </w:rPr>
      </w:pPr>
      <w:r w:rsidRPr="0097617D">
        <w:rPr>
          <w:rFonts w:ascii="Arial" w:hAnsi="Arial" w:cs="Arial"/>
          <w:sz w:val="20"/>
          <w:szCs w:val="20"/>
        </w:rPr>
        <w:t>Preparing annual accounts in accordance with th</w:t>
      </w:r>
      <w:r w:rsidR="0097617D">
        <w:rPr>
          <w:rFonts w:ascii="Arial" w:hAnsi="Arial" w:cs="Arial"/>
          <w:sz w:val="20"/>
          <w:szCs w:val="20"/>
        </w:rPr>
        <w:t>is</w:t>
      </w:r>
      <w:r w:rsidRPr="0097617D">
        <w:rPr>
          <w:rFonts w:ascii="Arial" w:hAnsi="Arial" w:cs="Arial"/>
          <w:sz w:val="20"/>
          <w:szCs w:val="20"/>
        </w:rPr>
        <w:t xml:space="preserve"> document and relevant legislation.</w:t>
      </w:r>
    </w:p>
    <w:p w14:paraId="4C959C83" w14:textId="77777777" w:rsidR="00E53E11" w:rsidRPr="0097617D" w:rsidRDefault="00E53E11" w:rsidP="0097617D">
      <w:pPr>
        <w:autoSpaceDE w:val="0"/>
        <w:autoSpaceDN w:val="0"/>
        <w:adjustRightInd w:val="0"/>
        <w:jc w:val="both"/>
        <w:rPr>
          <w:rFonts w:ascii="Arial" w:hAnsi="Arial" w:cs="Arial"/>
          <w:sz w:val="20"/>
          <w:szCs w:val="20"/>
        </w:rPr>
      </w:pPr>
    </w:p>
    <w:p w14:paraId="22A238E4" w14:textId="76845003" w:rsidR="00E53E11" w:rsidRPr="0097617D" w:rsidRDefault="00B5671D" w:rsidP="006A2EE6">
      <w:pPr>
        <w:autoSpaceDE w:val="0"/>
        <w:autoSpaceDN w:val="0"/>
        <w:adjustRightInd w:val="0"/>
        <w:ind w:left="360"/>
        <w:rPr>
          <w:rFonts w:ascii="Arial" w:hAnsi="Arial" w:cs="Arial"/>
          <w:sz w:val="20"/>
          <w:szCs w:val="20"/>
        </w:rPr>
      </w:pPr>
      <w:r w:rsidRPr="0097617D">
        <w:rPr>
          <w:rFonts w:ascii="Arial" w:hAnsi="Arial" w:cs="Arial"/>
          <w:sz w:val="20"/>
          <w:szCs w:val="20"/>
        </w:rPr>
        <w:t>To enable the Committee to carry o</w:t>
      </w:r>
      <w:r w:rsidR="00777E31">
        <w:rPr>
          <w:rFonts w:ascii="Arial" w:hAnsi="Arial" w:cs="Arial"/>
          <w:sz w:val="20"/>
          <w:szCs w:val="20"/>
        </w:rPr>
        <w:t>ut these responsibilities, the f</w:t>
      </w:r>
      <w:r w:rsidRPr="0097617D">
        <w:rPr>
          <w:rFonts w:ascii="Arial" w:hAnsi="Arial" w:cs="Arial"/>
          <w:sz w:val="20"/>
          <w:szCs w:val="20"/>
        </w:rPr>
        <w:t>inancial</w:t>
      </w:r>
      <w:r w:rsidR="0097617D">
        <w:rPr>
          <w:rFonts w:ascii="Arial" w:hAnsi="Arial" w:cs="Arial"/>
          <w:sz w:val="20"/>
          <w:szCs w:val="20"/>
        </w:rPr>
        <w:t xml:space="preserve"> </w:t>
      </w:r>
      <w:r w:rsidR="00777E31">
        <w:rPr>
          <w:rFonts w:ascii="Arial" w:hAnsi="Arial" w:cs="Arial"/>
          <w:sz w:val="20"/>
          <w:szCs w:val="20"/>
        </w:rPr>
        <w:t>p</w:t>
      </w:r>
      <w:r w:rsidRPr="0097617D">
        <w:rPr>
          <w:rFonts w:ascii="Arial" w:hAnsi="Arial" w:cs="Arial"/>
          <w:sz w:val="20"/>
          <w:szCs w:val="20"/>
        </w:rPr>
        <w:t>rocedures detailed below must be followed at all times by all Committee</w:t>
      </w:r>
      <w:r w:rsidR="0097617D">
        <w:rPr>
          <w:rFonts w:ascii="Arial" w:hAnsi="Arial" w:cs="Arial"/>
          <w:sz w:val="20"/>
          <w:szCs w:val="20"/>
        </w:rPr>
        <w:t xml:space="preserve"> </w:t>
      </w:r>
      <w:r w:rsidRPr="0097617D">
        <w:rPr>
          <w:rFonts w:ascii="Arial" w:hAnsi="Arial" w:cs="Arial"/>
          <w:sz w:val="20"/>
          <w:szCs w:val="20"/>
        </w:rPr>
        <w:t>members and volunteers.</w:t>
      </w:r>
    </w:p>
    <w:p w14:paraId="446D3A80" w14:textId="77777777" w:rsidR="00E53E11" w:rsidRPr="0097617D" w:rsidRDefault="00E53E11" w:rsidP="006A2EE6">
      <w:pPr>
        <w:autoSpaceDE w:val="0"/>
        <w:autoSpaceDN w:val="0"/>
        <w:adjustRightInd w:val="0"/>
        <w:rPr>
          <w:rFonts w:ascii="Arial" w:hAnsi="Arial" w:cs="Arial"/>
          <w:sz w:val="20"/>
          <w:szCs w:val="20"/>
        </w:rPr>
      </w:pPr>
    </w:p>
    <w:p w14:paraId="2D6A18C4" w14:textId="65A3E99B" w:rsidR="00B5671D" w:rsidRPr="0097617D" w:rsidRDefault="00E53E11" w:rsidP="006A2EE6">
      <w:pPr>
        <w:autoSpaceDE w:val="0"/>
        <w:autoSpaceDN w:val="0"/>
        <w:adjustRightInd w:val="0"/>
        <w:ind w:left="360"/>
        <w:rPr>
          <w:rFonts w:ascii="Arial" w:hAnsi="Arial" w:cs="Arial"/>
          <w:sz w:val="20"/>
          <w:szCs w:val="20"/>
        </w:rPr>
      </w:pPr>
      <w:r w:rsidRPr="0097617D">
        <w:rPr>
          <w:rFonts w:ascii="Arial" w:hAnsi="Arial" w:cs="Arial"/>
          <w:sz w:val="20"/>
          <w:szCs w:val="20"/>
        </w:rPr>
        <w:t xml:space="preserve">A </w:t>
      </w:r>
      <w:r w:rsidR="00B5671D" w:rsidRPr="0097617D">
        <w:rPr>
          <w:rFonts w:ascii="Arial" w:hAnsi="Arial" w:cs="Arial"/>
          <w:sz w:val="20"/>
          <w:szCs w:val="20"/>
        </w:rPr>
        <w:t xml:space="preserve">copy of this policy and </w:t>
      </w:r>
      <w:r w:rsidR="0097617D">
        <w:rPr>
          <w:rFonts w:ascii="Arial" w:hAnsi="Arial" w:cs="Arial"/>
          <w:sz w:val="20"/>
          <w:szCs w:val="20"/>
        </w:rPr>
        <w:t xml:space="preserve">these </w:t>
      </w:r>
      <w:r w:rsidR="00B5671D" w:rsidRPr="0097617D">
        <w:rPr>
          <w:rFonts w:ascii="Arial" w:hAnsi="Arial" w:cs="Arial"/>
          <w:sz w:val="20"/>
          <w:szCs w:val="20"/>
        </w:rPr>
        <w:t xml:space="preserve">procedures will be given to all Committee members on their election/appointment to the </w:t>
      </w:r>
      <w:r w:rsidR="000017D8">
        <w:rPr>
          <w:rFonts w:ascii="Arial" w:hAnsi="Arial" w:cs="Arial"/>
          <w:sz w:val="20"/>
          <w:szCs w:val="20"/>
        </w:rPr>
        <w:t>C</w:t>
      </w:r>
      <w:r w:rsidRPr="0097617D">
        <w:rPr>
          <w:rFonts w:ascii="Arial" w:hAnsi="Arial" w:cs="Arial"/>
          <w:sz w:val="20"/>
          <w:szCs w:val="20"/>
        </w:rPr>
        <w:t>ommittee</w:t>
      </w:r>
      <w:r w:rsidR="00B5671D" w:rsidRPr="0097617D">
        <w:rPr>
          <w:rFonts w:ascii="Arial" w:hAnsi="Arial" w:cs="Arial"/>
          <w:sz w:val="20"/>
          <w:szCs w:val="20"/>
        </w:rPr>
        <w:t xml:space="preserve">, and </w:t>
      </w:r>
      <w:r w:rsidR="000017D8">
        <w:rPr>
          <w:rFonts w:ascii="Arial" w:hAnsi="Arial" w:cs="Arial"/>
          <w:sz w:val="20"/>
          <w:szCs w:val="20"/>
        </w:rPr>
        <w:t>will be made available on the Club’s website</w:t>
      </w:r>
      <w:r w:rsidR="00B5671D" w:rsidRPr="0097617D">
        <w:rPr>
          <w:rFonts w:ascii="Arial" w:hAnsi="Arial" w:cs="Arial"/>
          <w:sz w:val="20"/>
          <w:szCs w:val="20"/>
        </w:rPr>
        <w:t>.</w:t>
      </w:r>
    </w:p>
    <w:p w14:paraId="5A44EFFE" w14:textId="77777777" w:rsidR="00E53E11" w:rsidRPr="0097617D" w:rsidRDefault="00E53E11" w:rsidP="006A2EE6">
      <w:pPr>
        <w:autoSpaceDE w:val="0"/>
        <w:autoSpaceDN w:val="0"/>
        <w:adjustRightInd w:val="0"/>
        <w:rPr>
          <w:rFonts w:ascii="Arial" w:hAnsi="Arial" w:cs="Arial"/>
          <w:sz w:val="20"/>
          <w:szCs w:val="20"/>
        </w:rPr>
      </w:pPr>
    </w:p>
    <w:p w14:paraId="21B7C67B" w14:textId="720BF5BD" w:rsidR="00B5671D" w:rsidRPr="0097617D" w:rsidRDefault="00B5671D" w:rsidP="006A2EE6">
      <w:pPr>
        <w:autoSpaceDE w:val="0"/>
        <w:autoSpaceDN w:val="0"/>
        <w:adjustRightInd w:val="0"/>
        <w:ind w:left="360"/>
        <w:rPr>
          <w:rFonts w:ascii="Arial" w:hAnsi="Arial" w:cs="Arial"/>
          <w:sz w:val="20"/>
          <w:szCs w:val="20"/>
        </w:rPr>
      </w:pPr>
      <w:r w:rsidRPr="0097617D">
        <w:rPr>
          <w:rFonts w:ascii="Arial" w:hAnsi="Arial" w:cs="Arial"/>
          <w:sz w:val="20"/>
          <w:szCs w:val="20"/>
        </w:rPr>
        <w:t>The</w:t>
      </w:r>
      <w:r w:rsidR="006A2EE6">
        <w:rPr>
          <w:rFonts w:ascii="Arial" w:hAnsi="Arial" w:cs="Arial"/>
          <w:sz w:val="20"/>
          <w:szCs w:val="20"/>
        </w:rPr>
        <w:t xml:space="preserve"> Committee will review the</w:t>
      </w:r>
      <w:r w:rsidRPr="0097617D">
        <w:rPr>
          <w:rFonts w:ascii="Arial" w:hAnsi="Arial" w:cs="Arial"/>
          <w:sz w:val="20"/>
          <w:szCs w:val="20"/>
        </w:rPr>
        <w:t xml:space="preserve"> policy and procedures </w:t>
      </w:r>
      <w:r w:rsidR="006A2EE6">
        <w:rPr>
          <w:rFonts w:ascii="Arial" w:hAnsi="Arial" w:cs="Arial"/>
          <w:sz w:val="20"/>
          <w:szCs w:val="20"/>
        </w:rPr>
        <w:t>annually</w:t>
      </w:r>
      <w:r w:rsidRPr="0097617D">
        <w:rPr>
          <w:rFonts w:ascii="Arial" w:hAnsi="Arial" w:cs="Arial"/>
          <w:sz w:val="20"/>
          <w:szCs w:val="20"/>
        </w:rPr>
        <w:t>.</w:t>
      </w:r>
    </w:p>
    <w:p w14:paraId="2246230B" w14:textId="77777777" w:rsidR="00B5671D" w:rsidRPr="0097617D" w:rsidRDefault="00B5671D" w:rsidP="00B5671D">
      <w:pPr>
        <w:autoSpaceDE w:val="0"/>
        <w:autoSpaceDN w:val="0"/>
        <w:adjustRightInd w:val="0"/>
        <w:rPr>
          <w:rFonts w:ascii="Arial" w:hAnsi="Arial" w:cs="Arial"/>
          <w:sz w:val="20"/>
          <w:szCs w:val="20"/>
        </w:rPr>
      </w:pPr>
    </w:p>
    <w:p w14:paraId="77BB25F9" w14:textId="77777777" w:rsidR="000017D8" w:rsidRDefault="000017D8" w:rsidP="00B5671D">
      <w:pPr>
        <w:autoSpaceDE w:val="0"/>
        <w:autoSpaceDN w:val="0"/>
        <w:adjustRightInd w:val="0"/>
        <w:rPr>
          <w:rFonts w:ascii="Arial" w:hAnsi="Arial" w:cs="Arial"/>
          <w:b/>
          <w:bCs/>
          <w:sz w:val="20"/>
          <w:szCs w:val="20"/>
        </w:rPr>
        <w:sectPr w:rsidR="000017D8" w:rsidSect="00F6479F">
          <w:pgSz w:w="11906" w:h="16838"/>
          <w:pgMar w:top="720" w:right="1274" w:bottom="720" w:left="720" w:header="709" w:footer="709" w:gutter="0"/>
          <w:cols w:space="708"/>
          <w:docGrid w:linePitch="360"/>
        </w:sectPr>
      </w:pPr>
    </w:p>
    <w:p w14:paraId="61ACBE83" w14:textId="77777777" w:rsidR="000017D8" w:rsidRDefault="000017D8" w:rsidP="00B5671D">
      <w:pPr>
        <w:autoSpaceDE w:val="0"/>
        <w:autoSpaceDN w:val="0"/>
        <w:adjustRightInd w:val="0"/>
        <w:rPr>
          <w:rFonts w:ascii="Arial" w:hAnsi="Arial" w:cs="Arial"/>
          <w:b/>
          <w:bCs/>
          <w:sz w:val="20"/>
          <w:szCs w:val="20"/>
        </w:rPr>
      </w:pPr>
    </w:p>
    <w:p w14:paraId="3B158793" w14:textId="77777777" w:rsidR="000017D8" w:rsidRDefault="000017D8" w:rsidP="00B5671D">
      <w:pPr>
        <w:autoSpaceDE w:val="0"/>
        <w:autoSpaceDN w:val="0"/>
        <w:adjustRightInd w:val="0"/>
        <w:rPr>
          <w:rFonts w:ascii="Arial" w:hAnsi="Arial" w:cs="Arial"/>
          <w:b/>
          <w:bCs/>
          <w:sz w:val="20"/>
          <w:szCs w:val="20"/>
        </w:rPr>
      </w:pPr>
    </w:p>
    <w:p w14:paraId="43FEE007"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Financial Procedures</w:t>
      </w:r>
    </w:p>
    <w:p w14:paraId="23E54D47" w14:textId="77777777" w:rsidR="00B5671D" w:rsidRPr="0097617D" w:rsidRDefault="00B5671D" w:rsidP="00B5671D">
      <w:pPr>
        <w:autoSpaceDE w:val="0"/>
        <w:autoSpaceDN w:val="0"/>
        <w:adjustRightInd w:val="0"/>
        <w:rPr>
          <w:rFonts w:ascii="Arial" w:hAnsi="Arial" w:cs="Arial"/>
          <w:b/>
          <w:bCs/>
          <w:sz w:val="20"/>
          <w:szCs w:val="20"/>
        </w:rPr>
      </w:pPr>
    </w:p>
    <w:p w14:paraId="2ED26360"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1. Organisational Information</w:t>
      </w:r>
    </w:p>
    <w:p w14:paraId="583B37C2" w14:textId="77777777" w:rsidR="00B5671D" w:rsidRPr="0097617D" w:rsidRDefault="000017D8" w:rsidP="0097617D">
      <w:pPr>
        <w:autoSpaceDE w:val="0"/>
        <w:autoSpaceDN w:val="0"/>
        <w:adjustRightInd w:val="0"/>
        <w:ind w:firstLine="720"/>
        <w:rPr>
          <w:rFonts w:ascii="Arial" w:hAnsi="Arial" w:cs="Arial"/>
          <w:sz w:val="20"/>
          <w:szCs w:val="20"/>
        </w:rPr>
      </w:pPr>
      <w:r>
        <w:rPr>
          <w:rFonts w:ascii="Arial" w:hAnsi="Arial" w:cs="Arial"/>
          <w:sz w:val="20"/>
          <w:szCs w:val="20"/>
        </w:rPr>
        <w:t>The financial y</w:t>
      </w:r>
      <w:r w:rsidR="00B5671D" w:rsidRPr="0097617D">
        <w:rPr>
          <w:rFonts w:ascii="Arial" w:hAnsi="Arial" w:cs="Arial"/>
          <w:sz w:val="20"/>
          <w:szCs w:val="20"/>
        </w:rPr>
        <w:t>ear runs from</w:t>
      </w:r>
      <w:r w:rsidR="007E7741" w:rsidRPr="0097617D">
        <w:rPr>
          <w:rFonts w:ascii="Arial" w:hAnsi="Arial" w:cs="Arial"/>
          <w:sz w:val="20"/>
          <w:szCs w:val="20"/>
        </w:rPr>
        <w:t xml:space="preserve"> January 1</w:t>
      </w:r>
      <w:r w:rsidR="007E7741" w:rsidRPr="0097617D">
        <w:rPr>
          <w:rFonts w:ascii="Arial" w:hAnsi="Arial" w:cs="Arial"/>
          <w:sz w:val="20"/>
          <w:szCs w:val="20"/>
          <w:vertAlign w:val="superscript"/>
        </w:rPr>
        <w:t>st</w:t>
      </w:r>
      <w:r w:rsidR="007E7741" w:rsidRPr="0097617D">
        <w:rPr>
          <w:rFonts w:ascii="Arial" w:hAnsi="Arial" w:cs="Arial"/>
          <w:sz w:val="20"/>
          <w:szCs w:val="20"/>
        </w:rPr>
        <w:t xml:space="preserve"> to December 31st</w:t>
      </w:r>
    </w:p>
    <w:p w14:paraId="72D6FE2A" w14:textId="77777777" w:rsidR="00B5671D" w:rsidRPr="0097617D" w:rsidRDefault="000017D8" w:rsidP="0097617D">
      <w:pPr>
        <w:autoSpaceDE w:val="0"/>
        <w:autoSpaceDN w:val="0"/>
        <w:adjustRightInd w:val="0"/>
        <w:ind w:firstLine="720"/>
        <w:rPr>
          <w:rFonts w:ascii="Arial" w:hAnsi="Arial" w:cs="Arial"/>
          <w:sz w:val="20"/>
          <w:szCs w:val="20"/>
        </w:rPr>
      </w:pPr>
      <w:r>
        <w:rPr>
          <w:rFonts w:ascii="Arial" w:hAnsi="Arial" w:cs="Arial"/>
          <w:sz w:val="20"/>
          <w:szCs w:val="20"/>
        </w:rPr>
        <w:t>Name of Bankers: Santander</w:t>
      </w:r>
    </w:p>
    <w:p w14:paraId="3CE198A7" w14:textId="77777777" w:rsidR="00B5671D" w:rsidRPr="0097617D" w:rsidRDefault="00B5671D" w:rsidP="00B5671D">
      <w:pPr>
        <w:autoSpaceDE w:val="0"/>
        <w:autoSpaceDN w:val="0"/>
        <w:adjustRightInd w:val="0"/>
        <w:rPr>
          <w:rFonts w:ascii="Arial" w:hAnsi="Arial" w:cs="Arial"/>
          <w:b/>
          <w:bCs/>
          <w:sz w:val="20"/>
          <w:szCs w:val="20"/>
        </w:rPr>
      </w:pPr>
    </w:p>
    <w:p w14:paraId="35AA2133"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2. Bank Accounts</w:t>
      </w:r>
    </w:p>
    <w:p w14:paraId="5AC875E5" w14:textId="30A168C6" w:rsidR="00B5671D" w:rsidRPr="0097617D" w:rsidRDefault="00B5671D" w:rsidP="00E53E11">
      <w:pPr>
        <w:numPr>
          <w:ilvl w:val="0"/>
          <w:numId w:val="24"/>
        </w:numPr>
        <w:autoSpaceDE w:val="0"/>
        <w:autoSpaceDN w:val="0"/>
        <w:adjustRightInd w:val="0"/>
        <w:rPr>
          <w:rFonts w:ascii="Arial" w:hAnsi="Arial" w:cs="Arial"/>
          <w:sz w:val="20"/>
          <w:szCs w:val="20"/>
        </w:rPr>
      </w:pPr>
      <w:r w:rsidRPr="0097617D">
        <w:rPr>
          <w:rFonts w:ascii="Arial" w:hAnsi="Arial" w:cs="Arial"/>
          <w:sz w:val="20"/>
          <w:szCs w:val="20"/>
        </w:rPr>
        <w:t>All bank accounts must be in the name of the organisation.</w:t>
      </w:r>
    </w:p>
    <w:p w14:paraId="575FC043" w14:textId="33892D73" w:rsidR="00B5671D" w:rsidRPr="0097617D" w:rsidRDefault="00B5671D" w:rsidP="00E53E11">
      <w:pPr>
        <w:numPr>
          <w:ilvl w:val="0"/>
          <w:numId w:val="24"/>
        </w:numPr>
        <w:autoSpaceDE w:val="0"/>
        <w:autoSpaceDN w:val="0"/>
        <w:adjustRightInd w:val="0"/>
        <w:rPr>
          <w:rFonts w:ascii="Arial" w:hAnsi="Arial" w:cs="Arial"/>
          <w:sz w:val="20"/>
          <w:szCs w:val="20"/>
        </w:rPr>
      </w:pPr>
      <w:r w:rsidRPr="0097617D">
        <w:rPr>
          <w:rFonts w:ascii="Arial" w:hAnsi="Arial" w:cs="Arial"/>
          <w:sz w:val="20"/>
          <w:szCs w:val="20"/>
        </w:rPr>
        <w:t>No account may ever be opened in the name of an individual or individuals.</w:t>
      </w:r>
    </w:p>
    <w:p w14:paraId="0F5F9DAA" w14:textId="722FEC4D" w:rsidR="00B5671D" w:rsidRPr="0097617D" w:rsidRDefault="00B5671D" w:rsidP="00E53E11">
      <w:pPr>
        <w:numPr>
          <w:ilvl w:val="0"/>
          <w:numId w:val="24"/>
        </w:numPr>
        <w:autoSpaceDE w:val="0"/>
        <w:autoSpaceDN w:val="0"/>
        <w:adjustRightInd w:val="0"/>
        <w:rPr>
          <w:rFonts w:ascii="Arial" w:hAnsi="Arial" w:cs="Arial"/>
          <w:sz w:val="20"/>
          <w:szCs w:val="20"/>
        </w:rPr>
      </w:pPr>
      <w:r w:rsidRPr="0097617D">
        <w:rPr>
          <w:rFonts w:ascii="Arial" w:hAnsi="Arial" w:cs="Arial"/>
          <w:sz w:val="20"/>
          <w:szCs w:val="20"/>
        </w:rPr>
        <w:t>New accounts may only be opened by a decision of the Committee, which</w:t>
      </w:r>
      <w:r w:rsidR="00E53E11" w:rsidRPr="0097617D">
        <w:rPr>
          <w:rFonts w:ascii="Arial" w:hAnsi="Arial" w:cs="Arial"/>
          <w:sz w:val="20"/>
          <w:szCs w:val="20"/>
        </w:rPr>
        <w:t xml:space="preserve"> </w:t>
      </w:r>
      <w:r w:rsidRPr="0097617D">
        <w:rPr>
          <w:rFonts w:ascii="Arial" w:hAnsi="Arial" w:cs="Arial"/>
          <w:sz w:val="20"/>
          <w:szCs w:val="20"/>
        </w:rPr>
        <w:t xml:space="preserve">must be </w:t>
      </w:r>
      <w:proofErr w:type="spellStart"/>
      <w:r w:rsidRPr="0097617D">
        <w:rPr>
          <w:rFonts w:ascii="Arial" w:hAnsi="Arial" w:cs="Arial"/>
          <w:sz w:val="20"/>
          <w:szCs w:val="20"/>
        </w:rPr>
        <w:t>minuted</w:t>
      </w:r>
      <w:proofErr w:type="spellEnd"/>
      <w:r w:rsidRPr="0097617D">
        <w:rPr>
          <w:rFonts w:ascii="Arial" w:hAnsi="Arial" w:cs="Arial"/>
          <w:sz w:val="20"/>
          <w:szCs w:val="20"/>
        </w:rPr>
        <w:t>.</w:t>
      </w:r>
    </w:p>
    <w:p w14:paraId="623035A2" w14:textId="7CB977A5" w:rsidR="00B5671D" w:rsidRPr="000017D8" w:rsidRDefault="00777E31" w:rsidP="000017D8">
      <w:pPr>
        <w:numPr>
          <w:ilvl w:val="0"/>
          <w:numId w:val="24"/>
        </w:numPr>
        <w:autoSpaceDE w:val="0"/>
        <w:autoSpaceDN w:val="0"/>
        <w:adjustRightInd w:val="0"/>
        <w:rPr>
          <w:rFonts w:ascii="Arial" w:hAnsi="Arial" w:cs="Arial"/>
          <w:sz w:val="20"/>
          <w:szCs w:val="20"/>
        </w:rPr>
      </w:pPr>
      <w:r>
        <w:rPr>
          <w:rFonts w:ascii="Arial" w:eastAsia="SymbolMT" w:hAnsi="Arial" w:cs="Arial"/>
          <w:sz w:val="20"/>
          <w:szCs w:val="20"/>
        </w:rPr>
        <w:t>Any c</w:t>
      </w:r>
      <w:r w:rsidR="00B5671D" w:rsidRPr="0097617D">
        <w:rPr>
          <w:rFonts w:ascii="Arial" w:hAnsi="Arial" w:cs="Arial"/>
          <w:sz w:val="20"/>
          <w:szCs w:val="20"/>
        </w:rPr>
        <w:t xml:space="preserve">hanges to the bank mandate may only be made by a decision of the Committee, which must be </w:t>
      </w:r>
      <w:proofErr w:type="spellStart"/>
      <w:r w:rsidR="00B5671D" w:rsidRPr="0097617D">
        <w:rPr>
          <w:rFonts w:ascii="Arial" w:hAnsi="Arial" w:cs="Arial"/>
          <w:sz w:val="20"/>
          <w:szCs w:val="20"/>
        </w:rPr>
        <w:t>minuted</w:t>
      </w:r>
      <w:proofErr w:type="spellEnd"/>
      <w:r w:rsidR="00B5671D" w:rsidRPr="0097617D">
        <w:rPr>
          <w:rFonts w:ascii="Arial" w:hAnsi="Arial" w:cs="Arial"/>
          <w:sz w:val="20"/>
          <w:szCs w:val="20"/>
        </w:rPr>
        <w:t>.</w:t>
      </w:r>
    </w:p>
    <w:p w14:paraId="6E866E80" w14:textId="11E441B5" w:rsidR="00B5671D" w:rsidRPr="0097617D" w:rsidRDefault="00B5671D" w:rsidP="00E53E11">
      <w:pPr>
        <w:numPr>
          <w:ilvl w:val="0"/>
          <w:numId w:val="24"/>
        </w:numPr>
        <w:autoSpaceDE w:val="0"/>
        <w:autoSpaceDN w:val="0"/>
        <w:adjustRightInd w:val="0"/>
        <w:rPr>
          <w:rFonts w:ascii="Arial" w:hAnsi="Arial" w:cs="Arial"/>
          <w:sz w:val="20"/>
          <w:szCs w:val="20"/>
        </w:rPr>
      </w:pPr>
      <w:proofErr w:type="gramStart"/>
      <w:r w:rsidRPr="0097617D">
        <w:rPr>
          <w:rFonts w:ascii="Arial" w:hAnsi="Arial" w:cs="Arial"/>
          <w:sz w:val="20"/>
          <w:szCs w:val="20"/>
        </w:rPr>
        <w:t xml:space="preserve">All cheques must be signed by </w:t>
      </w:r>
      <w:r w:rsidR="00777E31">
        <w:rPr>
          <w:rFonts w:ascii="Arial" w:hAnsi="Arial" w:cs="Arial"/>
          <w:sz w:val="20"/>
          <w:szCs w:val="20"/>
        </w:rPr>
        <w:t>authorised</w:t>
      </w:r>
      <w:r w:rsidRPr="0097617D">
        <w:rPr>
          <w:rFonts w:ascii="Arial" w:hAnsi="Arial" w:cs="Arial"/>
          <w:sz w:val="20"/>
          <w:szCs w:val="20"/>
        </w:rPr>
        <w:t xml:space="preserve"> signatories</w:t>
      </w:r>
      <w:proofErr w:type="gramEnd"/>
      <w:r w:rsidRPr="0097617D">
        <w:rPr>
          <w:rFonts w:ascii="Arial" w:hAnsi="Arial" w:cs="Arial"/>
          <w:sz w:val="20"/>
          <w:szCs w:val="20"/>
        </w:rPr>
        <w:t>.</w:t>
      </w:r>
    </w:p>
    <w:p w14:paraId="364A1EDC" w14:textId="3320F1AD" w:rsidR="00B5671D" w:rsidRPr="000017D8" w:rsidRDefault="00B5671D" w:rsidP="000017D8">
      <w:pPr>
        <w:numPr>
          <w:ilvl w:val="0"/>
          <w:numId w:val="24"/>
        </w:numPr>
        <w:autoSpaceDE w:val="0"/>
        <w:autoSpaceDN w:val="0"/>
        <w:adjustRightInd w:val="0"/>
        <w:rPr>
          <w:rFonts w:ascii="Arial" w:hAnsi="Arial" w:cs="Arial"/>
          <w:sz w:val="20"/>
          <w:szCs w:val="20"/>
        </w:rPr>
      </w:pPr>
      <w:r w:rsidRPr="0097617D">
        <w:rPr>
          <w:rFonts w:ascii="Arial" w:hAnsi="Arial" w:cs="Arial"/>
          <w:sz w:val="20"/>
          <w:szCs w:val="20"/>
        </w:rPr>
        <w:t>The signatories are responsible for examining the cheque for accuracy and</w:t>
      </w:r>
      <w:r w:rsidR="000017D8">
        <w:rPr>
          <w:rFonts w:ascii="Arial" w:hAnsi="Arial" w:cs="Arial"/>
          <w:sz w:val="20"/>
          <w:szCs w:val="20"/>
        </w:rPr>
        <w:t xml:space="preserve"> </w:t>
      </w:r>
      <w:r w:rsidRPr="000017D8">
        <w:rPr>
          <w:rFonts w:ascii="Arial" w:hAnsi="Arial" w:cs="Arial"/>
          <w:sz w:val="20"/>
          <w:szCs w:val="20"/>
        </w:rPr>
        <w:t>completeness.</w:t>
      </w:r>
    </w:p>
    <w:p w14:paraId="548EA939" w14:textId="741A61A5" w:rsidR="00B5671D" w:rsidRDefault="000017D8" w:rsidP="00E53E11">
      <w:pPr>
        <w:numPr>
          <w:ilvl w:val="0"/>
          <w:numId w:val="24"/>
        </w:numPr>
        <w:autoSpaceDE w:val="0"/>
        <w:autoSpaceDN w:val="0"/>
        <w:adjustRightInd w:val="0"/>
        <w:rPr>
          <w:rFonts w:ascii="Arial" w:hAnsi="Arial" w:cs="Arial"/>
          <w:sz w:val="20"/>
          <w:szCs w:val="20"/>
        </w:rPr>
      </w:pPr>
      <w:r>
        <w:rPr>
          <w:rFonts w:ascii="Arial" w:hAnsi="Arial" w:cs="Arial"/>
          <w:sz w:val="20"/>
          <w:szCs w:val="20"/>
        </w:rPr>
        <w:t>All electronic b</w:t>
      </w:r>
      <w:r w:rsidR="00B5671D" w:rsidRPr="0097617D">
        <w:rPr>
          <w:rFonts w:ascii="Arial" w:hAnsi="Arial" w:cs="Arial"/>
          <w:sz w:val="20"/>
          <w:szCs w:val="20"/>
        </w:rPr>
        <w:t xml:space="preserve">ank </w:t>
      </w:r>
      <w:r>
        <w:rPr>
          <w:rFonts w:ascii="Arial" w:hAnsi="Arial" w:cs="Arial"/>
          <w:sz w:val="20"/>
          <w:szCs w:val="20"/>
        </w:rPr>
        <w:t>payments</w:t>
      </w:r>
      <w:r w:rsidR="00B5671D" w:rsidRPr="0097617D">
        <w:rPr>
          <w:rFonts w:ascii="Arial" w:hAnsi="Arial" w:cs="Arial"/>
          <w:sz w:val="20"/>
          <w:szCs w:val="20"/>
        </w:rPr>
        <w:t xml:space="preserve"> must be authorised by </w:t>
      </w:r>
      <w:r>
        <w:rPr>
          <w:rFonts w:ascii="Arial" w:hAnsi="Arial" w:cs="Arial"/>
          <w:sz w:val="20"/>
          <w:szCs w:val="20"/>
        </w:rPr>
        <w:t>the Committee before processing</w:t>
      </w:r>
      <w:r w:rsidR="00B5671D" w:rsidRPr="0097617D">
        <w:rPr>
          <w:rFonts w:ascii="Arial" w:hAnsi="Arial" w:cs="Arial"/>
          <w:sz w:val="20"/>
          <w:szCs w:val="20"/>
        </w:rPr>
        <w:t>.</w:t>
      </w:r>
    </w:p>
    <w:p w14:paraId="54058DB6" w14:textId="2E4702A7" w:rsidR="00777E31" w:rsidRDefault="00777E31" w:rsidP="00E53E11">
      <w:pPr>
        <w:numPr>
          <w:ilvl w:val="0"/>
          <w:numId w:val="24"/>
        </w:numPr>
        <w:autoSpaceDE w:val="0"/>
        <w:autoSpaceDN w:val="0"/>
        <w:adjustRightInd w:val="0"/>
        <w:rPr>
          <w:rFonts w:ascii="Arial" w:hAnsi="Arial" w:cs="Arial"/>
          <w:sz w:val="20"/>
          <w:szCs w:val="20"/>
        </w:rPr>
      </w:pPr>
      <w:r>
        <w:rPr>
          <w:rFonts w:ascii="Arial" w:hAnsi="Arial" w:cs="Arial"/>
          <w:sz w:val="20"/>
          <w:szCs w:val="20"/>
        </w:rPr>
        <w:t>The Treasurer may process electronic bank payments as a single signatory provided the payment has been authorised by the Committee.</w:t>
      </w:r>
    </w:p>
    <w:p w14:paraId="7FFEDE99" w14:textId="3B3D3F29" w:rsidR="00B5671D" w:rsidRPr="0097617D" w:rsidRDefault="00B5671D" w:rsidP="00E53E11">
      <w:pPr>
        <w:numPr>
          <w:ilvl w:val="0"/>
          <w:numId w:val="24"/>
        </w:numPr>
        <w:autoSpaceDE w:val="0"/>
        <w:autoSpaceDN w:val="0"/>
        <w:adjustRightInd w:val="0"/>
        <w:rPr>
          <w:rFonts w:ascii="Arial" w:hAnsi="Arial" w:cs="Arial"/>
          <w:sz w:val="20"/>
          <w:szCs w:val="20"/>
        </w:rPr>
      </w:pPr>
      <w:r w:rsidRPr="0097617D">
        <w:rPr>
          <w:rFonts w:ascii="Arial" w:hAnsi="Arial" w:cs="Arial"/>
          <w:sz w:val="20"/>
          <w:szCs w:val="20"/>
        </w:rPr>
        <w:t>The Treasurer is responsible for ensuring accuracy and completeness prior to transfer.</w:t>
      </w:r>
    </w:p>
    <w:p w14:paraId="6FAE8D30" w14:textId="37ACC975" w:rsidR="00B5671D" w:rsidRPr="0097617D" w:rsidRDefault="00B5671D" w:rsidP="00E53E11">
      <w:pPr>
        <w:numPr>
          <w:ilvl w:val="0"/>
          <w:numId w:val="24"/>
        </w:numPr>
        <w:autoSpaceDE w:val="0"/>
        <w:autoSpaceDN w:val="0"/>
        <w:adjustRightInd w:val="0"/>
        <w:rPr>
          <w:rFonts w:ascii="Arial" w:hAnsi="Arial" w:cs="Arial"/>
          <w:sz w:val="20"/>
          <w:szCs w:val="20"/>
        </w:rPr>
      </w:pPr>
      <w:r w:rsidRPr="0097617D">
        <w:rPr>
          <w:rFonts w:ascii="Arial" w:hAnsi="Arial" w:cs="Arial"/>
          <w:sz w:val="20"/>
          <w:szCs w:val="20"/>
        </w:rPr>
        <w:t>The signatories are responsible for examining the payment documentation (purchase</w:t>
      </w:r>
      <w:r w:rsidR="007E7741" w:rsidRPr="0097617D">
        <w:rPr>
          <w:rFonts w:ascii="Arial" w:hAnsi="Arial" w:cs="Arial"/>
          <w:sz w:val="20"/>
          <w:szCs w:val="20"/>
        </w:rPr>
        <w:t xml:space="preserve">, </w:t>
      </w:r>
      <w:r w:rsidRPr="0097617D">
        <w:rPr>
          <w:rFonts w:ascii="Arial" w:hAnsi="Arial" w:cs="Arial"/>
          <w:sz w:val="20"/>
          <w:szCs w:val="20"/>
        </w:rPr>
        <w:t>invoice etc) prior to signing the cheque or authorising a</w:t>
      </w:r>
      <w:r w:rsidR="000017D8">
        <w:rPr>
          <w:rFonts w:ascii="Arial" w:hAnsi="Arial" w:cs="Arial"/>
          <w:sz w:val="20"/>
          <w:szCs w:val="20"/>
        </w:rPr>
        <w:t>n electronic bank t</w:t>
      </w:r>
      <w:r w:rsidRPr="0097617D">
        <w:rPr>
          <w:rFonts w:ascii="Arial" w:hAnsi="Arial" w:cs="Arial"/>
          <w:sz w:val="20"/>
          <w:szCs w:val="20"/>
        </w:rPr>
        <w:t>ransfer.</w:t>
      </w:r>
    </w:p>
    <w:p w14:paraId="166B6326" w14:textId="7AB964DE" w:rsidR="00B5671D" w:rsidRPr="0097617D" w:rsidRDefault="00B5671D" w:rsidP="00E53E11">
      <w:pPr>
        <w:numPr>
          <w:ilvl w:val="0"/>
          <w:numId w:val="24"/>
        </w:numPr>
        <w:autoSpaceDE w:val="0"/>
        <w:autoSpaceDN w:val="0"/>
        <w:adjustRightInd w:val="0"/>
        <w:rPr>
          <w:rFonts w:ascii="Arial" w:hAnsi="Arial" w:cs="Arial"/>
          <w:sz w:val="20"/>
          <w:szCs w:val="20"/>
        </w:rPr>
      </w:pPr>
      <w:r w:rsidRPr="0097617D">
        <w:rPr>
          <w:rFonts w:ascii="Arial" w:hAnsi="Arial" w:cs="Arial"/>
          <w:sz w:val="20"/>
          <w:szCs w:val="20"/>
        </w:rPr>
        <w:t>Blank cheques must never be signed.</w:t>
      </w:r>
    </w:p>
    <w:p w14:paraId="30C77442" w14:textId="77777777" w:rsidR="00B5671D" w:rsidRPr="0097617D" w:rsidRDefault="00B5671D" w:rsidP="00B5671D">
      <w:pPr>
        <w:autoSpaceDE w:val="0"/>
        <w:autoSpaceDN w:val="0"/>
        <w:adjustRightInd w:val="0"/>
        <w:rPr>
          <w:rFonts w:ascii="Arial" w:hAnsi="Arial" w:cs="Arial"/>
          <w:b/>
          <w:bCs/>
          <w:sz w:val="20"/>
          <w:szCs w:val="20"/>
        </w:rPr>
      </w:pPr>
    </w:p>
    <w:p w14:paraId="6EC3DE71"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3. Signatories to the accounts:</w:t>
      </w:r>
    </w:p>
    <w:p w14:paraId="6B39866A" w14:textId="77777777" w:rsidR="00E53E11" w:rsidRPr="0097617D" w:rsidRDefault="00E53E11" w:rsidP="00B5671D">
      <w:pPr>
        <w:autoSpaceDE w:val="0"/>
        <w:autoSpaceDN w:val="0"/>
        <w:adjustRightInd w:val="0"/>
        <w:rPr>
          <w:rFonts w:ascii="Arial" w:hAnsi="Arial" w:cs="Arial"/>
          <w:b/>
          <w:bCs/>
          <w:sz w:val="20"/>
          <w:szCs w:val="20"/>
        </w:rPr>
      </w:pPr>
    </w:p>
    <w:p w14:paraId="506FE968" w14:textId="7BA9C086" w:rsidR="007E7741" w:rsidRPr="006A2EE6" w:rsidRDefault="000F6577" w:rsidP="000F6577">
      <w:pPr>
        <w:autoSpaceDE w:val="0"/>
        <w:autoSpaceDN w:val="0"/>
        <w:adjustRightInd w:val="0"/>
        <w:rPr>
          <w:rFonts w:ascii="Arial" w:hAnsi="Arial" w:cs="Arial"/>
          <w:b/>
          <w:bCs/>
          <w:sz w:val="20"/>
          <w:szCs w:val="20"/>
        </w:rPr>
      </w:pPr>
      <w:r>
        <w:rPr>
          <w:rFonts w:ascii="Arial" w:hAnsi="Arial" w:cs="Arial"/>
          <w:bCs/>
          <w:sz w:val="20"/>
          <w:szCs w:val="20"/>
        </w:rPr>
        <w:t>S</w:t>
      </w:r>
      <w:r w:rsidR="007E7741" w:rsidRPr="0097617D">
        <w:rPr>
          <w:rFonts w:ascii="Arial" w:hAnsi="Arial" w:cs="Arial"/>
          <w:bCs/>
          <w:sz w:val="20"/>
          <w:szCs w:val="20"/>
        </w:rPr>
        <w:t xml:space="preserve">ignatories </w:t>
      </w:r>
      <w:r>
        <w:rPr>
          <w:rFonts w:ascii="Arial" w:hAnsi="Arial" w:cs="Arial"/>
          <w:bCs/>
          <w:sz w:val="20"/>
          <w:szCs w:val="20"/>
        </w:rPr>
        <w:t>will be appointed by the C</w:t>
      </w:r>
      <w:r w:rsidR="007E7741" w:rsidRPr="0097617D">
        <w:rPr>
          <w:rFonts w:ascii="Arial" w:hAnsi="Arial" w:cs="Arial"/>
          <w:bCs/>
          <w:sz w:val="20"/>
          <w:szCs w:val="20"/>
        </w:rPr>
        <w:t>ommittee</w:t>
      </w:r>
      <w:r>
        <w:rPr>
          <w:rFonts w:ascii="Arial" w:hAnsi="Arial" w:cs="Arial"/>
          <w:bCs/>
          <w:sz w:val="20"/>
          <w:szCs w:val="20"/>
        </w:rPr>
        <w:t xml:space="preserve"> and must be members of the Committee.</w:t>
      </w:r>
    </w:p>
    <w:p w14:paraId="705A221B" w14:textId="77777777" w:rsidR="00B5671D" w:rsidRPr="0097617D" w:rsidRDefault="00B5671D" w:rsidP="00B5671D">
      <w:pPr>
        <w:autoSpaceDE w:val="0"/>
        <w:autoSpaceDN w:val="0"/>
        <w:adjustRightInd w:val="0"/>
        <w:rPr>
          <w:rFonts w:ascii="Arial" w:hAnsi="Arial" w:cs="Arial"/>
          <w:b/>
          <w:bCs/>
          <w:sz w:val="20"/>
          <w:szCs w:val="20"/>
        </w:rPr>
      </w:pPr>
    </w:p>
    <w:p w14:paraId="4CDB5FCB" w14:textId="77777777" w:rsidR="00B5671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 xml:space="preserve">4. </w:t>
      </w:r>
      <w:r w:rsidR="00555E75" w:rsidRPr="0097617D">
        <w:rPr>
          <w:rFonts w:ascii="Arial" w:hAnsi="Arial" w:cs="Arial"/>
          <w:b/>
          <w:bCs/>
          <w:sz w:val="20"/>
          <w:szCs w:val="20"/>
        </w:rPr>
        <w:t>Finance Sub Committee</w:t>
      </w:r>
    </w:p>
    <w:p w14:paraId="4345E88C" w14:textId="7870DF96" w:rsidR="00D75471" w:rsidRPr="000F6577" w:rsidRDefault="00555E75" w:rsidP="000F6577">
      <w:pPr>
        <w:pStyle w:val="ListParagraph"/>
        <w:numPr>
          <w:ilvl w:val="0"/>
          <w:numId w:val="34"/>
        </w:numPr>
        <w:autoSpaceDE w:val="0"/>
        <w:autoSpaceDN w:val="0"/>
        <w:adjustRightInd w:val="0"/>
        <w:rPr>
          <w:rFonts w:ascii="Arial" w:hAnsi="Arial" w:cs="Arial"/>
          <w:bCs/>
          <w:sz w:val="20"/>
          <w:szCs w:val="20"/>
        </w:rPr>
      </w:pPr>
      <w:r w:rsidRPr="000F6577">
        <w:rPr>
          <w:rFonts w:ascii="Arial" w:hAnsi="Arial" w:cs="Arial"/>
          <w:sz w:val="20"/>
          <w:szCs w:val="20"/>
        </w:rPr>
        <w:t>The finance sub committee will be appo</w:t>
      </w:r>
      <w:r w:rsidR="000F6577" w:rsidRPr="000F6577">
        <w:rPr>
          <w:rFonts w:ascii="Arial" w:hAnsi="Arial" w:cs="Arial"/>
          <w:sz w:val="20"/>
          <w:szCs w:val="20"/>
        </w:rPr>
        <w:t>inted by the C</w:t>
      </w:r>
      <w:r w:rsidRPr="000F6577">
        <w:rPr>
          <w:rFonts w:ascii="Arial" w:hAnsi="Arial" w:cs="Arial"/>
          <w:sz w:val="20"/>
          <w:szCs w:val="20"/>
        </w:rPr>
        <w:t>ommitt</w:t>
      </w:r>
      <w:r w:rsidR="000F6577" w:rsidRPr="000F6577">
        <w:rPr>
          <w:rFonts w:ascii="Arial" w:hAnsi="Arial" w:cs="Arial"/>
          <w:sz w:val="20"/>
          <w:szCs w:val="20"/>
        </w:rPr>
        <w:t>ee and consist of the Treasurer and two other members.</w:t>
      </w:r>
    </w:p>
    <w:p w14:paraId="68F1808D" w14:textId="1D3E68B8" w:rsidR="0097617D" w:rsidRPr="000F6577" w:rsidRDefault="00555E75" w:rsidP="000F6577">
      <w:pPr>
        <w:pStyle w:val="ListParagraph"/>
        <w:numPr>
          <w:ilvl w:val="0"/>
          <w:numId w:val="34"/>
        </w:numPr>
        <w:autoSpaceDE w:val="0"/>
        <w:autoSpaceDN w:val="0"/>
        <w:adjustRightInd w:val="0"/>
        <w:rPr>
          <w:rFonts w:ascii="Arial" w:hAnsi="Arial" w:cs="Arial"/>
          <w:sz w:val="20"/>
          <w:szCs w:val="20"/>
        </w:rPr>
      </w:pPr>
      <w:r w:rsidRPr="000F6577">
        <w:rPr>
          <w:rFonts w:ascii="Arial" w:hAnsi="Arial" w:cs="Arial"/>
          <w:sz w:val="20"/>
          <w:szCs w:val="20"/>
        </w:rPr>
        <w:t>The sub</w:t>
      </w:r>
      <w:r w:rsidR="00672DB0" w:rsidRPr="000F6577">
        <w:rPr>
          <w:rFonts w:ascii="Arial" w:hAnsi="Arial" w:cs="Arial"/>
          <w:sz w:val="20"/>
          <w:szCs w:val="20"/>
        </w:rPr>
        <w:t>-</w:t>
      </w:r>
      <w:r w:rsidRPr="000F6577">
        <w:rPr>
          <w:rFonts w:ascii="Arial" w:hAnsi="Arial" w:cs="Arial"/>
          <w:sz w:val="20"/>
          <w:szCs w:val="20"/>
        </w:rPr>
        <w:t>committee will meet when necessary to discuss financial matters.</w:t>
      </w:r>
    </w:p>
    <w:p w14:paraId="386145F4" w14:textId="27920BA5" w:rsidR="00B5671D" w:rsidRPr="000F6577" w:rsidRDefault="00D75471" w:rsidP="000F6577">
      <w:pPr>
        <w:pStyle w:val="ListParagraph"/>
        <w:numPr>
          <w:ilvl w:val="0"/>
          <w:numId w:val="34"/>
        </w:numPr>
        <w:autoSpaceDE w:val="0"/>
        <w:autoSpaceDN w:val="0"/>
        <w:adjustRightInd w:val="0"/>
        <w:rPr>
          <w:rFonts w:ascii="Arial" w:hAnsi="Arial" w:cs="Arial"/>
          <w:sz w:val="20"/>
          <w:szCs w:val="20"/>
        </w:rPr>
      </w:pPr>
      <w:r w:rsidRPr="000F6577">
        <w:rPr>
          <w:rFonts w:ascii="Arial" w:hAnsi="Arial" w:cs="Arial"/>
          <w:sz w:val="20"/>
          <w:szCs w:val="20"/>
        </w:rPr>
        <w:t>The sub</w:t>
      </w:r>
      <w:r w:rsidR="00672DB0" w:rsidRPr="000F6577">
        <w:rPr>
          <w:rFonts w:ascii="Arial" w:hAnsi="Arial" w:cs="Arial"/>
          <w:sz w:val="20"/>
          <w:szCs w:val="20"/>
        </w:rPr>
        <w:t>-</w:t>
      </w:r>
      <w:r w:rsidRPr="000F6577">
        <w:rPr>
          <w:rFonts w:ascii="Arial" w:hAnsi="Arial" w:cs="Arial"/>
          <w:sz w:val="20"/>
          <w:szCs w:val="20"/>
        </w:rPr>
        <w:t xml:space="preserve">committee will prepare an </w:t>
      </w:r>
      <w:r w:rsidR="00B5671D" w:rsidRPr="000F6577">
        <w:rPr>
          <w:rFonts w:ascii="Arial" w:hAnsi="Arial" w:cs="Arial"/>
          <w:sz w:val="20"/>
          <w:szCs w:val="20"/>
        </w:rPr>
        <w:t>annual budget, setting out the organisation’s financial plan for the year, will be</w:t>
      </w:r>
      <w:r w:rsidRPr="000F6577">
        <w:rPr>
          <w:rFonts w:ascii="Arial" w:hAnsi="Arial" w:cs="Arial"/>
          <w:sz w:val="20"/>
          <w:szCs w:val="20"/>
        </w:rPr>
        <w:t xml:space="preserve"> </w:t>
      </w:r>
      <w:r w:rsidR="00B5671D" w:rsidRPr="000F6577">
        <w:rPr>
          <w:rFonts w:ascii="Arial" w:hAnsi="Arial" w:cs="Arial"/>
          <w:sz w:val="20"/>
          <w:szCs w:val="20"/>
        </w:rPr>
        <w:t>pre</w:t>
      </w:r>
      <w:r w:rsidRPr="000F6577">
        <w:rPr>
          <w:rFonts w:ascii="Arial" w:hAnsi="Arial" w:cs="Arial"/>
          <w:sz w:val="20"/>
          <w:szCs w:val="20"/>
        </w:rPr>
        <w:t>sented to the</w:t>
      </w:r>
      <w:r w:rsidR="00B5671D" w:rsidRPr="000F6577">
        <w:rPr>
          <w:rFonts w:ascii="Arial" w:hAnsi="Arial" w:cs="Arial"/>
          <w:sz w:val="20"/>
          <w:szCs w:val="20"/>
        </w:rPr>
        <w:t xml:space="preserve"> Committee </w:t>
      </w:r>
      <w:r w:rsidRPr="000F6577">
        <w:rPr>
          <w:rFonts w:ascii="Arial" w:hAnsi="Arial" w:cs="Arial"/>
          <w:sz w:val="20"/>
          <w:szCs w:val="20"/>
        </w:rPr>
        <w:t xml:space="preserve">for discussion and agreement </w:t>
      </w:r>
      <w:r w:rsidR="000F6577" w:rsidRPr="000F6577">
        <w:rPr>
          <w:rFonts w:ascii="Arial" w:hAnsi="Arial" w:cs="Arial"/>
          <w:sz w:val="20"/>
          <w:szCs w:val="20"/>
        </w:rPr>
        <w:t>at</w:t>
      </w:r>
      <w:r w:rsidR="00B5671D" w:rsidRPr="000F6577">
        <w:rPr>
          <w:rFonts w:ascii="Arial" w:hAnsi="Arial" w:cs="Arial"/>
          <w:sz w:val="20"/>
          <w:szCs w:val="20"/>
        </w:rPr>
        <w:t xml:space="preserve"> the start of each financial</w:t>
      </w:r>
      <w:r w:rsidR="000F6577" w:rsidRPr="000F6577">
        <w:rPr>
          <w:rFonts w:ascii="Arial" w:hAnsi="Arial" w:cs="Arial"/>
          <w:sz w:val="20"/>
          <w:szCs w:val="20"/>
        </w:rPr>
        <w:t xml:space="preserve"> </w:t>
      </w:r>
      <w:r w:rsidR="00B5671D" w:rsidRPr="000F6577">
        <w:rPr>
          <w:rFonts w:ascii="Arial" w:hAnsi="Arial" w:cs="Arial"/>
          <w:sz w:val="20"/>
          <w:szCs w:val="20"/>
        </w:rPr>
        <w:t>year.</w:t>
      </w:r>
    </w:p>
    <w:p w14:paraId="4A2D03E4" w14:textId="77777777" w:rsidR="008546D2" w:rsidRPr="0097617D" w:rsidRDefault="008546D2" w:rsidP="00B5671D">
      <w:pPr>
        <w:autoSpaceDE w:val="0"/>
        <w:autoSpaceDN w:val="0"/>
        <w:adjustRightInd w:val="0"/>
        <w:rPr>
          <w:rFonts w:ascii="Arial" w:hAnsi="Arial" w:cs="Arial"/>
          <w:b/>
          <w:bCs/>
          <w:sz w:val="20"/>
          <w:szCs w:val="20"/>
        </w:rPr>
      </w:pPr>
    </w:p>
    <w:p w14:paraId="3BFB0D22"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5. Financial Reports</w:t>
      </w:r>
    </w:p>
    <w:p w14:paraId="293399E2" w14:textId="77777777" w:rsidR="00B5671D" w:rsidRDefault="00B5671D" w:rsidP="00B5671D">
      <w:pPr>
        <w:autoSpaceDE w:val="0"/>
        <w:autoSpaceDN w:val="0"/>
        <w:adjustRightInd w:val="0"/>
        <w:rPr>
          <w:rFonts w:ascii="Arial" w:hAnsi="Arial" w:cs="Arial"/>
          <w:sz w:val="20"/>
          <w:szCs w:val="20"/>
        </w:rPr>
      </w:pPr>
      <w:proofErr w:type="gramStart"/>
      <w:r w:rsidRPr="0097617D">
        <w:rPr>
          <w:rFonts w:ascii="Arial" w:hAnsi="Arial" w:cs="Arial"/>
          <w:sz w:val="20"/>
          <w:szCs w:val="20"/>
        </w:rPr>
        <w:t xml:space="preserve">A </w:t>
      </w:r>
      <w:r w:rsidR="007E7741" w:rsidRPr="0097617D">
        <w:rPr>
          <w:rFonts w:ascii="Arial" w:hAnsi="Arial" w:cs="Arial"/>
          <w:sz w:val="20"/>
          <w:szCs w:val="20"/>
        </w:rPr>
        <w:t xml:space="preserve">verbal </w:t>
      </w:r>
      <w:r w:rsidRPr="0097617D">
        <w:rPr>
          <w:rFonts w:ascii="Arial" w:hAnsi="Arial" w:cs="Arial"/>
          <w:sz w:val="20"/>
          <w:szCs w:val="20"/>
        </w:rPr>
        <w:t xml:space="preserve">financial report will be </w:t>
      </w:r>
      <w:r w:rsidR="00BA247A">
        <w:rPr>
          <w:rFonts w:ascii="Arial" w:hAnsi="Arial" w:cs="Arial"/>
          <w:sz w:val="20"/>
          <w:szCs w:val="20"/>
        </w:rPr>
        <w:t>given by the T</w:t>
      </w:r>
      <w:r w:rsidR="007E7741" w:rsidRPr="0097617D">
        <w:rPr>
          <w:rFonts w:ascii="Arial" w:hAnsi="Arial" w:cs="Arial"/>
          <w:sz w:val="20"/>
          <w:szCs w:val="20"/>
        </w:rPr>
        <w:t>reasurer</w:t>
      </w:r>
      <w:r w:rsidRPr="0097617D">
        <w:rPr>
          <w:rFonts w:ascii="Arial" w:hAnsi="Arial" w:cs="Arial"/>
          <w:sz w:val="20"/>
          <w:szCs w:val="20"/>
        </w:rPr>
        <w:t xml:space="preserve"> </w:t>
      </w:r>
      <w:r w:rsidR="00BA247A">
        <w:rPr>
          <w:rFonts w:ascii="Arial" w:hAnsi="Arial" w:cs="Arial"/>
          <w:sz w:val="20"/>
          <w:szCs w:val="20"/>
        </w:rPr>
        <w:t>at each Committee meeting where the T</w:t>
      </w:r>
      <w:r w:rsidR="007E7741" w:rsidRPr="0097617D">
        <w:rPr>
          <w:rFonts w:ascii="Arial" w:hAnsi="Arial" w:cs="Arial"/>
          <w:sz w:val="20"/>
          <w:szCs w:val="20"/>
        </w:rPr>
        <w:t>reasurer is present</w:t>
      </w:r>
      <w:proofErr w:type="gramEnd"/>
      <w:r w:rsidR="007E7741" w:rsidRPr="0097617D">
        <w:rPr>
          <w:rFonts w:ascii="Arial" w:hAnsi="Arial" w:cs="Arial"/>
          <w:sz w:val="20"/>
          <w:szCs w:val="20"/>
        </w:rPr>
        <w:t xml:space="preserve">. If the treasurer cannot be present </w:t>
      </w:r>
      <w:proofErr w:type="gramStart"/>
      <w:r w:rsidR="007E7741" w:rsidRPr="0097617D">
        <w:rPr>
          <w:rFonts w:ascii="Arial" w:hAnsi="Arial" w:cs="Arial"/>
          <w:sz w:val="20"/>
          <w:szCs w:val="20"/>
        </w:rPr>
        <w:t>any significant financial matters should be reported on by the Chairman</w:t>
      </w:r>
      <w:proofErr w:type="gramEnd"/>
      <w:r w:rsidR="007E7741" w:rsidRPr="0097617D">
        <w:rPr>
          <w:rFonts w:ascii="Arial" w:hAnsi="Arial" w:cs="Arial"/>
          <w:sz w:val="20"/>
          <w:szCs w:val="20"/>
        </w:rPr>
        <w:t>.</w:t>
      </w:r>
    </w:p>
    <w:p w14:paraId="54D0BC41" w14:textId="77777777" w:rsidR="00777E31" w:rsidRDefault="00777E31" w:rsidP="00B5671D">
      <w:pPr>
        <w:autoSpaceDE w:val="0"/>
        <w:autoSpaceDN w:val="0"/>
        <w:adjustRightInd w:val="0"/>
        <w:rPr>
          <w:rFonts w:ascii="Arial" w:hAnsi="Arial" w:cs="Arial"/>
          <w:sz w:val="20"/>
          <w:szCs w:val="20"/>
        </w:rPr>
      </w:pPr>
    </w:p>
    <w:p w14:paraId="66D2F1D6" w14:textId="6D25333F" w:rsidR="00777E31" w:rsidRDefault="00777E31" w:rsidP="00B5671D">
      <w:pPr>
        <w:autoSpaceDE w:val="0"/>
        <w:autoSpaceDN w:val="0"/>
        <w:adjustRightInd w:val="0"/>
        <w:rPr>
          <w:rFonts w:ascii="Arial" w:hAnsi="Arial" w:cs="Arial"/>
          <w:sz w:val="20"/>
          <w:szCs w:val="20"/>
        </w:rPr>
      </w:pPr>
      <w:r>
        <w:rPr>
          <w:rFonts w:ascii="Arial" w:hAnsi="Arial" w:cs="Arial"/>
          <w:sz w:val="20"/>
          <w:szCs w:val="20"/>
        </w:rPr>
        <w:t>The balances of any bank accounts maintained on behalf of the Club must be reconciled from their previous reported position to the position on the day of each Committee meeting. The Committee is responsible for ensuring that all payments were authorised in accordance with this Finance Policy.</w:t>
      </w:r>
    </w:p>
    <w:p w14:paraId="3BA34659" w14:textId="77777777" w:rsidR="00BA247A" w:rsidRDefault="00BA247A" w:rsidP="00B5671D">
      <w:pPr>
        <w:autoSpaceDE w:val="0"/>
        <w:autoSpaceDN w:val="0"/>
        <w:adjustRightInd w:val="0"/>
        <w:rPr>
          <w:rFonts w:ascii="Arial" w:hAnsi="Arial" w:cs="Arial"/>
          <w:sz w:val="20"/>
          <w:szCs w:val="20"/>
        </w:rPr>
      </w:pPr>
    </w:p>
    <w:p w14:paraId="01CE969B" w14:textId="77777777" w:rsidR="00672DB0" w:rsidRPr="0097617D" w:rsidRDefault="00672DB0" w:rsidP="00B5671D">
      <w:pPr>
        <w:autoSpaceDE w:val="0"/>
        <w:autoSpaceDN w:val="0"/>
        <w:adjustRightInd w:val="0"/>
        <w:rPr>
          <w:rFonts w:ascii="Arial" w:hAnsi="Arial" w:cs="Arial"/>
          <w:sz w:val="20"/>
          <w:szCs w:val="20"/>
        </w:rPr>
      </w:pPr>
      <w:proofErr w:type="gramStart"/>
      <w:r>
        <w:rPr>
          <w:rFonts w:ascii="Arial" w:hAnsi="Arial" w:cs="Arial"/>
          <w:sz w:val="20"/>
          <w:szCs w:val="20"/>
        </w:rPr>
        <w:t xml:space="preserve">A financial report </w:t>
      </w:r>
      <w:r w:rsidR="00BA247A">
        <w:rPr>
          <w:rFonts w:ascii="Arial" w:hAnsi="Arial" w:cs="Arial"/>
          <w:sz w:val="20"/>
          <w:szCs w:val="20"/>
        </w:rPr>
        <w:t xml:space="preserve">and a set of accounts </w:t>
      </w:r>
      <w:r>
        <w:rPr>
          <w:rFonts w:ascii="Arial" w:hAnsi="Arial" w:cs="Arial"/>
          <w:sz w:val="20"/>
          <w:szCs w:val="20"/>
        </w:rPr>
        <w:t>will be presented by the Treasurer at the Annual General Meeting of the club</w:t>
      </w:r>
      <w:proofErr w:type="gramEnd"/>
      <w:r>
        <w:rPr>
          <w:rFonts w:ascii="Arial" w:hAnsi="Arial" w:cs="Arial"/>
          <w:sz w:val="20"/>
          <w:szCs w:val="20"/>
        </w:rPr>
        <w:t>.</w:t>
      </w:r>
      <w:r w:rsidR="00BA247A">
        <w:rPr>
          <w:rFonts w:ascii="Arial" w:hAnsi="Arial" w:cs="Arial"/>
          <w:sz w:val="20"/>
          <w:szCs w:val="20"/>
        </w:rPr>
        <w:t xml:space="preserve"> </w:t>
      </w:r>
      <w:proofErr w:type="gramStart"/>
      <w:r w:rsidR="00BA247A">
        <w:rPr>
          <w:rFonts w:ascii="Arial" w:hAnsi="Arial" w:cs="Arial"/>
          <w:sz w:val="20"/>
          <w:szCs w:val="20"/>
        </w:rPr>
        <w:t>The financial report should be reviewed by an independent person of suitable qualifications or experience</w:t>
      </w:r>
      <w:proofErr w:type="gramEnd"/>
      <w:r w:rsidR="00BA247A">
        <w:rPr>
          <w:rFonts w:ascii="Arial" w:hAnsi="Arial" w:cs="Arial"/>
          <w:sz w:val="20"/>
          <w:szCs w:val="20"/>
        </w:rPr>
        <w:t>.</w:t>
      </w:r>
    </w:p>
    <w:p w14:paraId="6D747CB7" w14:textId="77777777" w:rsidR="000017D8" w:rsidRDefault="000017D8">
      <w:pPr>
        <w:rPr>
          <w:rFonts w:ascii="Arial" w:hAnsi="Arial" w:cs="Arial"/>
          <w:b/>
          <w:bCs/>
          <w:sz w:val="20"/>
          <w:szCs w:val="20"/>
        </w:rPr>
      </w:pPr>
      <w:r>
        <w:rPr>
          <w:rFonts w:ascii="Arial" w:hAnsi="Arial" w:cs="Arial"/>
          <w:b/>
          <w:bCs/>
          <w:sz w:val="20"/>
          <w:szCs w:val="20"/>
        </w:rPr>
        <w:br w:type="page"/>
      </w:r>
    </w:p>
    <w:p w14:paraId="28E17278" w14:textId="77777777" w:rsidR="000017D8" w:rsidRPr="0097617D" w:rsidRDefault="000017D8" w:rsidP="00B5671D">
      <w:pPr>
        <w:autoSpaceDE w:val="0"/>
        <w:autoSpaceDN w:val="0"/>
        <w:adjustRightInd w:val="0"/>
        <w:rPr>
          <w:rFonts w:ascii="Arial" w:hAnsi="Arial" w:cs="Arial"/>
          <w:b/>
          <w:bCs/>
          <w:sz w:val="20"/>
          <w:szCs w:val="20"/>
        </w:rPr>
      </w:pPr>
    </w:p>
    <w:p w14:paraId="6BF1250E"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6. Accounting and other financial records</w:t>
      </w:r>
    </w:p>
    <w:p w14:paraId="1D278485" w14:textId="77777777" w:rsidR="00B5671D" w:rsidRPr="0097617D" w:rsidRDefault="00B5671D" w:rsidP="00B5671D">
      <w:pPr>
        <w:autoSpaceDE w:val="0"/>
        <w:autoSpaceDN w:val="0"/>
        <w:adjustRightInd w:val="0"/>
        <w:rPr>
          <w:rFonts w:ascii="Arial" w:hAnsi="Arial" w:cs="Arial"/>
          <w:sz w:val="20"/>
          <w:szCs w:val="20"/>
        </w:rPr>
      </w:pPr>
      <w:r w:rsidRPr="0097617D">
        <w:rPr>
          <w:rFonts w:ascii="Arial" w:hAnsi="Arial" w:cs="Arial"/>
          <w:sz w:val="20"/>
          <w:szCs w:val="20"/>
        </w:rPr>
        <w:t xml:space="preserve">The </w:t>
      </w:r>
      <w:r w:rsidR="00BA247A">
        <w:rPr>
          <w:rFonts w:ascii="Arial" w:hAnsi="Arial" w:cs="Arial"/>
          <w:sz w:val="20"/>
          <w:szCs w:val="20"/>
        </w:rPr>
        <w:t>T</w:t>
      </w:r>
      <w:r w:rsidR="00555E75" w:rsidRPr="0097617D">
        <w:rPr>
          <w:rFonts w:ascii="Arial" w:hAnsi="Arial" w:cs="Arial"/>
          <w:sz w:val="20"/>
          <w:szCs w:val="20"/>
        </w:rPr>
        <w:t>reasurer</w:t>
      </w:r>
      <w:r w:rsidRPr="0097617D">
        <w:rPr>
          <w:rFonts w:ascii="Arial" w:hAnsi="Arial" w:cs="Arial"/>
          <w:sz w:val="20"/>
          <w:szCs w:val="20"/>
        </w:rPr>
        <w:t xml:space="preserve"> maintains a computerised accounting system which records:</w:t>
      </w:r>
    </w:p>
    <w:p w14:paraId="1013B4AA" w14:textId="77777777" w:rsidR="00B5671D" w:rsidRPr="00BA247A" w:rsidRDefault="00BA247A" w:rsidP="00BA247A">
      <w:pPr>
        <w:pStyle w:val="ListParagraph"/>
        <w:numPr>
          <w:ilvl w:val="0"/>
          <w:numId w:val="29"/>
        </w:numPr>
        <w:autoSpaceDE w:val="0"/>
        <w:autoSpaceDN w:val="0"/>
        <w:adjustRightInd w:val="0"/>
        <w:rPr>
          <w:rFonts w:ascii="Arial" w:hAnsi="Arial" w:cs="Arial"/>
          <w:sz w:val="20"/>
          <w:szCs w:val="20"/>
        </w:rPr>
      </w:pPr>
      <w:r>
        <w:rPr>
          <w:rFonts w:ascii="Arial" w:hAnsi="Arial" w:cs="Arial"/>
          <w:sz w:val="20"/>
          <w:szCs w:val="20"/>
        </w:rPr>
        <w:t xml:space="preserve">Cheques, electronic bank transfers and cash received </w:t>
      </w:r>
    </w:p>
    <w:p w14:paraId="5F06A922" w14:textId="77777777" w:rsidR="00B5671D" w:rsidRPr="00BA247A" w:rsidRDefault="00B5671D" w:rsidP="00BA247A">
      <w:pPr>
        <w:pStyle w:val="ListParagraph"/>
        <w:numPr>
          <w:ilvl w:val="0"/>
          <w:numId w:val="29"/>
        </w:numPr>
        <w:autoSpaceDE w:val="0"/>
        <w:autoSpaceDN w:val="0"/>
        <w:adjustRightInd w:val="0"/>
        <w:rPr>
          <w:rFonts w:ascii="Arial" w:hAnsi="Arial" w:cs="Arial"/>
          <w:sz w:val="20"/>
          <w:szCs w:val="20"/>
        </w:rPr>
      </w:pPr>
      <w:r w:rsidRPr="00BA247A">
        <w:rPr>
          <w:rFonts w:ascii="Arial" w:hAnsi="Arial" w:cs="Arial"/>
          <w:sz w:val="20"/>
          <w:szCs w:val="20"/>
        </w:rPr>
        <w:t xml:space="preserve">Cheque payments, </w:t>
      </w:r>
      <w:r w:rsidR="00BA247A">
        <w:rPr>
          <w:rFonts w:ascii="Arial" w:hAnsi="Arial" w:cs="Arial"/>
          <w:sz w:val="20"/>
          <w:szCs w:val="20"/>
        </w:rPr>
        <w:t>electronic</w:t>
      </w:r>
      <w:r w:rsidRPr="00BA247A">
        <w:rPr>
          <w:rFonts w:ascii="Arial" w:hAnsi="Arial" w:cs="Arial"/>
          <w:sz w:val="20"/>
          <w:szCs w:val="20"/>
        </w:rPr>
        <w:t xml:space="preserve"> </w:t>
      </w:r>
      <w:r w:rsidR="00BA247A">
        <w:rPr>
          <w:rFonts w:ascii="Arial" w:hAnsi="Arial" w:cs="Arial"/>
          <w:sz w:val="20"/>
          <w:szCs w:val="20"/>
        </w:rPr>
        <w:t>bank</w:t>
      </w:r>
      <w:r w:rsidRPr="00BA247A">
        <w:rPr>
          <w:rFonts w:ascii="Arial" w:hAnsi="Arial" w:cs="Arial"/>
          <w:sz w:val="20"/>
          <w:szCs w:val="20"/>
        </w:rPr>
        <w:t xml:space="preserve"> </w:t>
      </w:r>
      <w:r w:rsidR="00BA247A">
        <w:rPr>
          <w:rFonts w:ascii="Arial" w:hAnsi="Arial" w:cs="Arial"/>
          <w:sz w:val="20"/>
          <w:szCs w:val="20"/>
        </w:rPr>
        <w:t>transfers</w:t>
      </w:r>
      <w:r w:rsidRPr="00BA247A">
        <w:rPr>
          <w:rFonts w:ascii="Arial" w:hAnsi="Arial" w:cs="Arial"/>
          <w:sz w:val="20"/>
          <w:szCs w:val="20"/>
        </w:rPr>
        <w:t xml:space="preserve"> and other amounts paid from the bank accounts.</w:t>
      </w:r>
    </w:p>
    <w:p w14:paraId="1D937337" w14:textId="77777777" w:rsidR="00B5671D" w:rsidRPr="0097617D" w:rsidRDefault="00B5671D" w:rsidP="00B5671D">
      <w:pPr>
        <w:autoSpaceDE w:val="0"/>
        <w:autoSpaceDN w:val="0"/>
        <w:adjustRightInd w:val="0"/>
        <w:rPr>
          <w:rFonts w:ascii="Arial" w:hAnsi="Arial" w:cs="Arial"/>
          <w:sz w:val="20"/>
          <w:szCs w:val="20"/>
        </w:rPr>
      </w:pPr>
    </w:p>
    <w:p w14:paraId="3CB7D41B" w14:textId="77777777" w:rsidR="00B5671D" w:rsidRPr="0097617D" w:rsidRDefault="00B5671D" w:rsidP="00B5671D">
      <w:pPr>
        <w:autoSpaceDE w:val="0"/>
        <w:autoSpaceDN w:val="0"/>
        <w:adjustRightInd w:val="0"/>
        <w:rPr>
          <w:rFonts w:ascii="Arial" w:hAnsi="Arial" w:cs="Arial"/>
          <w:sz w:val="20"/>
          <w:szCs w:val="20"/>
        </w:rPr>
      </w:pPr>
      <w:r w:rsidRPr="0097617D">
        <w:rPr>
          <w:rFonts w:ascii="Arial" w:hAnsi="Arial" w:cs="Arial"/>
          <w:sz w:val="20"/>
          <w:szCs w:val="20"/>
        </w:rPr>
        <w:t xml:space="preserve">Every transaction will be entered into the </w:t>
      </w:r>
      <w:r w:rsidR="00555E75" w:rsidRPr="0097617D">
        <w:rPr>
          <w:rFonts w:ascii="Arial" w:hAnsi="Arial" w:cs="Arial"/>
          <w:sz w:val="20"/>
          <w:szCs w:val="20"/>
        </w:rPr>
        <w:t>system</w:t>
      </w:r>
      <w:r w:rsidRPr="0097617D">
        <w:rPr>
          <w:rFonts w:ascii="Arial" w:hAnsi="Arial" w:cs="Arial"/>
          <w:sz w:val="20"/>
          <w:szCs w:val="20"/>
        </w:rPr>
        <w:t xml:space="preserve"> and will include:</w:t>
      </w:r>
    </w:p>
    <w:p w14:paraId="7350E274" w14:textId="77777777" w:rsidR="00B5671D" w:rsidRPr="00BA247A" w:rsidRDefault="00B5671D" w:rsidP="00BA247A">
      <w:pPr>
        <w:pStyle w:val="ListParagraph"/>
        <w:numPr>
          <w:ilvl w:val="0"/>
          <w:numId w:val="30"/>
        </w:numPr>
        <w:autoSpaceDE w:val="0"/>
        <w:autoSpaceDN w:val="0"/>
        <w:adjustRightInd w:val="0"/>
        <w:rPr>
          <w:rFonts w:ascii="Arial" w:hAnsi="Arial" w:cs="Arial"/>
          <w:sz w:val="20"/>
          <w:szCs w:val="20"/>
        </w:rPr>
      </w:pPr>
      <w:r w:rsidRPr="00BA247A">
        <w:rPr>
          <w:rFonts w:ascii="Arial" w:hAnsi="Arial" w:cs="Arial"/>
          <w:sz w:val="20"/>
          <w:szCs w:val="20"/>
        </w:rPr>
        <w:t>The date of the transaction</w:t>
      </w:r>
    </w:p>
    <w:p w14:paraId="010C6365" w14:textId="77777777" w:rsidR="00B5671D" w:rsidRPr="00BA247A" w:rsidRDefault="00B5671D" w:rsidP="00BA247A">
      <w:pPr>
        <w:pStyle w:val="ListParagraph"/>
        <w:numPr>
          <w:ilvl w:val="0"/>
          <w:numId w:val="30"/>
        </w:numPr>
        <w:autoSpaceDE w:val="0"/>
        <w:autoSpaceDN w:val="0"/>
        <w:adjustRightInd w:val="0"/>
        <w:rPr>
          <w:rFonts w:ascii="Arial" w:hAnsi="Arial" w:cs="Arial"/>
          <w:sz w:val="20"/>
          <w:szCs w:val="20"/>
        </w:rPr>
      </w:pPr>
      <w:r w:rsidRPr="00BA247A">
        <w:rPr>
          <w:rFonts w:ascii="Arial" w:hAnsi="Arial" w:cs="Arial"/>
          <w:sz w:val="20"/>
          <w:szCs w:val="20"/>
        </w:rPr>
        <w:t>The name of the person money was received from or paid to and the full amount</w:t>
      </w:r>
    </w:p>
    <w:p w14:paraId="534DD8DB" w14:textId="77777777" w:rsidR="00B5671D" w:rsidRPr="00BA247A" w:rsidRDefault="00B5671D" w:rsidP="00BA247A">
      <w:pPr>
        <w:pStyle w:val="ListParagraph"/>
        <w:numPr>
          <w:ilvl w:val="0"/>
          <w:numId w:val="30"/>
        </w:numPr>
        <w:autoSpaceDE w:val="0"/>
        <w:autoSpaceDN w:val="0"/>
        <w:adjustRightInd w:val="0"/>
        <w:rPr>
          <w:rFonts w:ascii="Arial" w:hAnsi="Arial" w:cs="Arial"/>
          <w:sz w:val="20"/>
          <w:szCs w:val="20"/>
        </w:rPr>
      </w:pPr>
      <w:r w:rsidRPr="00BA247A">
        <w:rPr>
          <w:rFonts w:ascii="Arial" w:hAnsi="Arial" w:cs="Arial"/>
          <w:sz w:val="20"/>
          <w:szCs w:val="20"/>
        </w:rPr>
        <w:t>A brief description of why the money was received or paid</w:t>
      </w:r>
    </w:p>
    <w:p w14:paraId="6C85281E" w14:textId="77777777" w:rsidR="00B5671D" w:rsidRPr="00BA247A" w:rsidRDefault="00B5671D" w:rsidP="00BA247A">
      <w:pPr>
        <w:pStyle w:val="ListParagraph"/>
        <w:numPr>
          <w:ilvl w:val="0"/>
          <w:numId w:val="30"/>
        </w:numPr>
        <w:autoSpaceDE w:val="0"/>
        <w:autoSpaceDN w:val="0"/>
        <w:adjustRightInd w:val="0"/>
        <w:rPr>
          <w:rFonts w:ascii="Arial" w:hAnsi="Arial" w:cs="Arial"/>
          <w:sz w:val="20"/>
          <w:szCs w:val="20"/>
        </w:rPr>
      </w:pPr>
      <w:r w:rsidRPr="00BA247A">
        <w:rPr>
          <w:rFonts w:ascii="Arial" w:hAnsi="Arial" w:cs="Arial"/>
          <w:sz w:val="20"/>
          <w:szCs w:val="20"/>
        </w:rPr>
        <w:t>An analysis of each amount un</w:t>
      </w:r>
      <w:r w:rsidR="00BA247A">
        <w:rPr>
          <w:rFonts w:ascii="Arial" w:hAnsi="Arial" w:cs="Arial"/>
          <w:sz w:val="20"/>
          <w:szCs w:val="20"/>
        </w:rPr>
        <w:t>der its relevant budget heading</w:t>
      </w:r>
      <w:r w:rsidRPr="00BA247A">
        <w:rPr>
          <w:rFonts w:ascii="Arial" w:hAnsi="Arial" w:cs="Arial"/>
          <w:sz w:val="20"/>
          <w:szCs w:val="20"/>
        </w:rPr>
        <w:t>.</w:t>
      </w:r>
    </w:p>
    <w:p w14:paraId="4B60F50B" w14:textId="77777777" w:rsidR="00B5671D" w:rsidRPr="0097617D" w:rsidRDefault="00B5671D" w:rsidP="00B5671D">
      <w:pPr>
        <w:autoSpaceDE w:val="0"/>
        <w:autoSpaceDN w:val="0"/>
        <w:adjustRightInd w:val="0"/>
        <w:rPr>
          <w:rFonts w:ascii="Arial" w:hAnsi="Arial" w:cs="Arial"/>
          <w:sz w:val="20"/>
          <w:szCs w:val="20"/>
        </w:rPr>
      </w:pPr>
    </w:p>
    <w:p w14:paraId="61A5816F" w14:textId="77777777" w:rsidR="00B5671D" w:rsidRPr="0097617D" w:rsidRDefault="00B5671D" w:rsidP="00B5671D">
      <w:pPr>
        <w:autoSpaceDE w:val="0"/>
        <w:autoSpaceDN w:val="0"/>
        <w:adjustRightInd w:val="0"/>
        <w:rPr>
          <w:rFonts w:ascii="Arial" w:hAnsi="Arial" w:cs="Arial"/>
          <w:sz w:val="20"/>
          <w:szCs w:val="20"/>
        </w:rPr>
      </w:pPr>
      <w:r w:rsidRPr="0097617D">
        <w:rPr>
          <w:rFonts w:ascii="Arial" w:hAnsi="Arial" w:cs="Arial"/>
          <w:sz w:val="20"/>
          <w:szCs w:val="20"/>
        </w:rPr>
        <w:t>All documents relating to receipts and payments will be filed in the month they are input into the system.</w:t>
      </w:r>
    </w:p>
    <w:p w14:paraId="25636262" w14:textId="77777777" w:rsidR="00B5671D" w:rsidRPr="0097617D" w:rsidRDefault="00B5671D" w:rsidP="00B5671D">
      <w:pPr>
        <w:autoSpaceDE w:val="0"/>
        <w:autoSpaceDN w:val="0"/>
        <w:adjustRightInd w:val="0"/>
        <w:rPr>
          <w:rFonts w:ascii="Arial" w:hAnsi="Arial" w:cs="Arial"/>
          <w:sz w:val="20"/>
          <w:szCs w:val="20"/>
        </w:rPr>
      </w:pPr>
    </w:p>
    <w:p w14:paraId="70C20205" w14:textId="77777777" w:rsidR="00B5671D" w:rsidRPr="0097617D" w:rsidRDefault="00B5671D" w:rsidP="00B5671D">
      <w:pPr>
        <w:autoSpaceDE w:val="0"/>
        <w:autoSpaceDN w:val="0"/>
        <w:adjustRightInd w:val="0"/>
        <w:rPr>
          <w:rFonts w:ascii="Arial" w:hAnsi="Arial" w:cs="Arial"/>
          <w:sz w:val="20"/>
          <w:szCs w:val="20"/>
        </w:rPr>
      </w:pPr>
      <w:r w:rsidRPr="0097617D">
        <w:rPr>
          <w:rFonts w:ascii="Arial" w:hAnsi="Arial" w:cs="Arial"/>
          <w:sz w:val="20"/>
          <w:szCs w:val="20"/>
        </w:rPr>
        <w:t>A reg</w:t>
      </w:r>
      <w:r w:rsidR="00BA247A">
        <w:rPr>
          <w:rFonts w:ascii="Arial" w:hAnsi="Arial" w:cs="Arial"/>
          <w:sz w:val="20"/>
          <w:szCs w:val="20"/>
        </w:rPr>
        <w:t>ular back-up copy will be taken</w:t>
      </w:r>
      <w:r w:rsidRPr="0097617D">
        <w:rPr>
          <w:rFonts w:ascii="Arial" w:hAnsi="Arial" w:cs="Arial"/>
          <w:sz w:val="20"/>
          <w:szCs w:val="20"/>
        </w:rPr>
        <w:t>.</w:t>
      </w:r>
      <w:r w:rsidR="00BA247A">
        <w:rPr>
          <w:rFonts w:ascii="Arial" w:hAnsi="Arial" w:cs="Arial"/>
          <w:sz w:val="20"/>
          <w:szCs w:val="20"/>
        </w:rPr>
        <w:t xml:space="preserve"> A paper copy of all transactions will also be maintained.</w:t>
      </w:r>
    </w:p>
    <w:p w14:paraId="5DD47167" w14:textId="77777777" w:rsidR="00B5671D" w:rsidRPr="0097617D" w:rsidRDefault="00B5671D" w:rsidP="00B5671D">
      <w:pPr>
        <w:autoSpaceDE w:val="0"/>
        <w:autoSpaceDN w:val="0"/>
        <w:adjustRightInd w:val="0"/>
        <w:rPr>
          <w:rFonts w:ascii="Arial" w:hAnsi="Arial" w:cs="Arial"/>
          <w:b/>
          <w:bCs/>
          <w:sz w:val="20"/>
          <w:szCs w:val="20"/>
        </w:rPr>
      </w:pPr>
    </w:p>
    <w:p w14:paraId="3A0F525D"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 xml:space="preserve">7. </w:t>
      </w:r>
      <w:proofErr w:type="gramStart"/>
      <w:r w:rsidRPr="0097617D">
        <w:rPr>
          <w:rFonts w:ascii="Arial" w:hAnsi="Arial" w:cs="Arial"/>
          <w:b/>
          <w:bCs/>
          <w:sz w:val="20"/>
          <w:szCs w:val="20"/>
        </w:rPr>
        <w:t>Authorisation</w:t>
      </w:r>
      <w:proofErr w:type="gramEnd"/>
      <w:r w:rsidRPr="0097617D">
        <w:rPr>
          <w:rFonts w:ascii="Arial" w:hAnsi="Arial" w:cs="Arial"/>
          <w:b/>
          <w:bCs/>
          <w:sz w:val="20"/>
          <w:szCs w:val="20"/>
        </w:rPr>
        <w:t xml:space="preserve"> and Payment</w:t>
      </w:r>
    </w:p>
    <w:p w14:paraId="7D7E7E60" w14:textId="3DEB2DE0" w:rsidR="00555E75" w:rsidRPr="000F6577" w:rsidRDefault="00B5671D" w:rsidP="000F6577">
      <w:pPr>
        <w:pStyle w:val="ListParagraph"/>
        <w:numPr>
          <w:ilvl w:val="0"/>
          <w:numId w:val="35"/>
        </w:numPr>
        <w:autoSpaceDE w:val="0"/>
        <w:autoSpaceDN w:val="0"/>
        <w:adjustRightInd w:val="0"/>
        <w:rPr>
          <w:rFonts w:ascii="Arial" w:hAnsi="Arial" w:cs="Arial"/>
          <w:sz w:val="20"/>
          <w:szCs w:val="20"/>
        </w:rPr>
      </w:pPr>
      <w:r w:rsidRPr="000F6577">
        <w:rPr>
          <w:rFonts w:ascii="Arial" w:hAnsi="Arial" w:cs="Arial"/>
          <w:sz w:val="20"/>
          <w:szCs w:val="20"/>
        </w:rPr>
        <w:t xml:space="preserve">The </w:t>
      </w:r>
      <w:r w:rsidR="00BA247A" w:rsidRPr="000F6577">
        <w:rPr>
          <w:rFonts w:ascii="Arial" w:hAnsi="Arial" w:cs="Arial"/>
          <w:sz w:val="20"/>
          <w:szCs w:val="20"/>
        </w:rPr>
        <w:t>C</w:t>
      </w:r>
      <w:r w:rsidR="00555E75" w:rsidRPr="000F6577">
        <w:rPr>
          <w:rFonts w:ascii="Arial" w:hAnsi="Arial" w:cs="Arial"/>
          <w:sz w:val="20"/>
          <w:szCs w:val="20"/>
        </w:rPr>
        <w:t>omm</w:t>
      </w:r>
      <w:r w:rsidR="007E7741" w:rsidRPr="000F6577">
        <w:rPr>
          <w:rFonts w:ascii="Arial" w:hAnsi="Arial" w:cs="Arial"/>
          <w:sz w:val="20"/>
          <w:szCs w:val="20"/>
        </w:rPr>
        <w:t>ittee</w:t>
      </w:r>
      <w:r w:rsidRPr="000F6577">
        <w:rPr>
          <w:rFonts w:ascii="Arial" w:hAnsi="Arial" w:cs="Arial"/>
          <w:sz w:val="20"/>
          <w:szCs w:val="20"/>
        </w:rPr>
        <w:t xml:space="preserve"> must approve the purchase of any item over £200.</w:t>
      </w:r>
      <w:r w:rsidR="00BA247A" w:rsidRPr="000F6577">
        <w:rPr>
          <w:rFonts w:ascii="Arial" w:hAnsi="Arial" w:cs="Arial"/>
          <w:sz w:val="20"/>
          <w:szCs w:val="20"/>
        </w:rPr>
        <w:t xml:space="preserve"> </w:t>
      </w:r>
      <w:r w:rsidRPr="000F6577">
        <w:rPr>
          <w:rFonts w:ascii="Arial" w:hAnsi="Arial" w:cs="Arial"/>
          <w:sz w:val="20"/>
          <w:szCs w:val="20"/>
        </w:rPr>
        <w:t>No Committee or staff member may authorise payment to themselves, their</w:t>
      </w:r>
      <w:r w:rsidR="00BA247A" w:rsidRPr="000F6577">
        <w:rPr>
          <w:rFonts w:ascii="Arial" w:hAnsi="Arial" w:cs="Arial"/>
          <w:sz w:val="20"/>
          <w:szCs w:val="20"/>
        </w:rPr>
        <w:t xml:space="preserve"> partner or relatives, without authorisation by the Committee or another Committee member.</w:t>
      </w:r>
    </w:p>
    <w:p w14:paraId="73256956" w14:textId="75399A8E" w:rsidR="00555E75" w:rsidRPr="000F6577" w:rsidRDefault="00B5671D" w:rsidP="000F6577">
      <w:pPr>
        <w:pStyle w:val="ListParagraph"/>
        <w:numPr>
          <w:ilvl w:val="0"/>
          <w:numId w:val="35"/>
        </w:numPr>
        <w:autoSpaceDE w:val="0"/>
        <w:autoSpaceDN w:val="0"/>
        <w:adjustRightInd w:val="0"/>
        <w:rPr>
          <w:rFonts w:ascii="Arial" w:hAnsi="Arial" w:cs="Arial"/>
          <w:sz w:val="20"/>
          <w:szCs w:val="20"/>
        </w:rPr>
      </w:pPr>
      <w:r w:rsidRPr="000F6577">
        <w:rPr>
          <w:rFonts w:ascii="Arial" w:hAnsi="Arial" w:cs="Arial"/>
          <w:sz w:val="20"/>
          <w:szCs w:val="20"/>
        </w:rPr>
        <w:t xml:space="preserve">All goods received must be </w:t>
      </w:r>
      <w:r w:rsidR="00BA247A" w:rsidRPr="000F6577">
        <w:rPr>
          <w:rFonts w:ascii="Arial" w:hAnsi="Arial" w:cs="Arial"/>
          <w:sz w:val="20"/>
          <w:szCs w:val="20"/>
        </w:rPr>
        <w:t xml:space="preserve">confirmed and </w:t>
      </w:r>
      <w:r w:rsidRPr="000F6577">
        <w:rPr>
          <w:rFonts w:ascii="Arial" w:hAnsi="Arial" w:cs="Arial"/>
          <w:sz w:val="20"/>
          <w:szCs w:val="20"/>
        </w:rPr>
        <w:t>checked for completeness before payment.</w:t>
      </w:r>
    </w:p>
    <w:p w14:paraId="2710A6B3" w14:textId="1ABA396C" w:rsidR="00555E75" w:rsidRPr="000F6577" w:rsidRDefault="00B5671D" w:rsidP="000F6577">
      <w:pPr>
        <w:pStyle w:val="ListParagraph"/>
        <w:numPr>
          <w:ilvl w:val="0"/>
          <w:numId w:val="35"/>
        </w:numPr>
        <w:autoSpaceDE w:val="0"/>
        <w:autoSpaceDN w:val="0"/>
        <w:adjustRightInd w:val="0"/>
        <w:rPr>
          <w:rFonts w:ascii="Arial" w:hAnsi="Arial" w:cs="Arial"/>
          <w:sz w:val="20"/>
          <w:szCs w:val="20"/>
        </w:rPr>
      </w:pPr>
      <w:r w:rsidRPr="000F6577">
        <w:rPr>
          <w:rFonts w:ascii="Arial" w:hAnsi="Arial" w:cs="Arial"/>
          <w:sz w:val="20"/>
          <w:szCs w:val="20"/>
        </w:rPr>
        <w:t xml:space="preserve">Before cheque or </w:t>
      </w:r>
      <w:r w:rsidR="00BA247A" w:rsidRPr="000F6577">
        <w:rPr>
          <w:rFonts w:ascii="Arial" w:hAnsi="Arial" w:cs="Arial"/>
          <w:sz w:val="20"/>
          <w:szCs w:val="20"/>
        </w:rPr>
        <w:t>electronic bank transfer</w:t>
      </w:r>
      <w:r w:rsidRPr="000F6577">
        <w:rPr>
          <w:rFonts w:ascii="Arial" w:hAnsi="Arial" w:cs="Arial"/>
          <w:sz w:val="20"/>
          <w:szCs w:val="20"/>
        </w:rPr>
        <w:t xml:space="preserve"> i</w:t>
      </w:r>
      <w:r w:rsidR="00BA247A" w:rsidRPr="000F6577">
        <w:rPr>
          <w:rFonts w:ascii="Arial" w:hAnsi="Arial" w:cs="Arial"/>
          <w:sz w:val="20"/>
          <w:szCs w:val="20"/>
        </w:rPr>
        <w:t>s made, it must be authorised</w:t>
      </w:r>
      <w:r w:rsidRPr="000F6577">
        <w:rPr>
          <w:rFonts w:ascii="Arial" w:hAnsi="Arial" w:cs="Arial"/>
          <w:sz w:val="20"/>
          <w:szCs w:val="20"/>
        </w:rPr>
        <w:t>.</w:t>
      </w:r>
    </w:p>
    <w:p w14:paraId="2B27BAB0" w14:textId="0A9895DF" w:rsidR="00555E75" w:rsidRPr="000F6577" w:rsidRDefault="00B5671D" w:rsidP="000F6577">
      <w:pPr>
        <w:pStyle w:val="ListParagraph"/>
        <w:numPr>
          <w:ilvl w:val="0"/>
          <w:numId w:val="35"/>
        </w:numPr>
        <w:autoSpaceDE w:val="0"/>
        <w:autoSpaceDN w:val="0"/>
        <w:adjustRightInd w:val="0"/>
        <w:rPr>
          <w:rFonts w:ascii="Arial" w:hAnsi="Arial" w:cs="Arial"/>
          <w:sz w:val="20"/>
          <w:szCs w:val="20"/>
        </w:rPr>
      </w:pPr>
      <w:r w:rsidRPr="000F6577">
        <w:rPr>
          <w:rFonts w:ascii="Arial" w:hAnsi="Arial" w:cs="Arial"/>
          <w:sz w:val="20"/>
          <w:szCs w:val="20"/>
        </w:rPr>
        <w:t>Once paym</w:t>
      </w:r>
      <w:r w:rsidR="00BA247A" w:rsidRPr="000F6577">
        <w:rPr>
          <w:rFonts w:ascii="Arial" w:hAnsi="Arial" w:cs="Arial"/>
          <w:sz w:val="20"/>
          <w:szCs w:val="20"/>
        </w:rPr>
        <w:t>ent has been made the invoice</w:t>
      </w:r>
      <w:r w:rsidRPr="000F6577">
        <w:rPr>
          <w:rFonts w:ascii="Arial" w:hAnsi="Arial" w:cs="Arial"/>
          <w:sz w:val="20"/>
          <w:szCs w:val="20"/>
        </w:rPr>
        <w:t xml:space="preserve"> should be marked “Paid” together with the cheque number and date.</w:t>
      </w:r>
    </w:p>
    <w:p w14:paraId="2E31AEB5" w14:textId="4E997403" w:rsidR="00B5671D" w:rsidRPr="000F6577" w:rsidRDefault="00B5671D" w:rsidP="000F6577">
      <w:pPr>
        <w:pStyle w:val="ListParagraph"/>
        <w:numPr>
          <w:ilvl w:val="0"/>
          <w:numId w:val="35"/>
        </w:numPr>
        <w:autoSpaceDE w:val="0"/>
        <w:autoSpaceDN w:val="0"/>
        <w:adjustRightInd w:val="0"/>
        <w:rPr>
          <w:rFonts w:ascii="Arial" w:hAnsi="Arial" w:cs="Arial"/>
          <w:sz w:val="20"/>
          <w:szCs w:val="20"/>
        </w:rPr>
      </w:pPr>
      <w:r w:rsidRPr="000F6577">
        <w:rPr>
          <w:rFonts w:ascii="Arial" w:hAnsi="Arial" w:cs="Arial"/>
          <w:sz w:val="20"/>
          <w:szCs w:val="20"/>
        </w:rPr>
        <w:t>All payments must be entered in the computerised accounting system only after being authorised.</w:t>
      </w:r>
    </w:p>
    <w:p w14:paraId="43081525" w14:textId="77777777" w:rsidR="00B5671D" w:rsidRPr="0097617D" w:rsidRDefault="00B5671D" w:rsidP="00B5671D">
      <w:pPr>
        <w:autoSpaceDE w:val="0"/>
        <w:autoSpaceDN w:val="0"/>
        <w:adjustRightInd w:val="0"/>
        <w:rPr>
          <w:rFonts w:ascii="Arial" w:hAnsi="Arial" w:cs="Arial"/>
          <w:b/>
          <w:bCs/>
          <w:sz w:val="20"/>
          <w:szCs w:val="20"/>
        </w:rPr>
      </w:pPr>
      <w:r w:rsidRPr="0097617D">
        <w:rPr>
          <w:rFonts w:ascii="Arial" w:hAnsi="Arial" w:cs="Arial"/>
          <w:b/>
          <w:bCs/>
          <w:sz w:val="20"/>
          <w:szCs w:val="20"/>
        </w:rPr>
        <w:t xml:space="preserve"> </w:t>
      </w:r>
    </w:p>
    <w:p w14:paraId="281FF98B" w14:textId="77777777" w:rsidR="00B5671D" w:rsidRPr="0097617D" w:rsidRDefault="00672DB0" w:rsidP="00B5671D">
      <w:pPr>
        <w:autoSpaceDE w:val="0"/>
        <w:autoSpaceDN w:val="0"/>
        <w:adjustRightInd w:val="0"/>
        <w:rPr>
          <w:rFonts w:ascii="Arial" w:hAnsi="Arial" w:cs="Arial"/>
          <w:b/>
          <w:bCs/>
          <w:sz w:val="20"/>
          <w:szCs w:val="20"/>
        </w:rPr>
      </w:pPr>
      <w:r>
        <w:rPr>
          <w:rFonts w:ascii="Arial" w:hAnsi="Arial" w:cs="Arial"/>
          <w:b/>
          <w:bCs/>
          <w:sz w:val="20"/>
          <w:szCs w:val="20"/>
        </w:rPr>
        <w:t>8</w:t>
      </w:r>
      <w:r w:rsidR="00B5671D" w:rsidRPr="0097617D">
        <w:rPr>
          <w:rFonts w:ascii="Arial" w:hAnsi="Arial" w:cs="Arial"/>
          <w:b/>
          <w:bCs/>
          <w:sz w:val="20"/>
          <w:szCs w:val="20"/>
        </w:rPr>
        <w:t>. Insurance</w:t>
      </w:r>
    </w:p>
    <w:p w14:paraId="6DB51FD0" w14:textId="77777777" w:rsidR="00B5671D" w:rsidRPr="0097617D" w:rsidRDefault="00B5671D" w:rsidP="00B5671D">
      <w:pPr>
        <w:autoSpaceDE w:val="0"/>
        <w:autoSpaceDN w:val="0"/>
        <w:adjustRightInd w:val="0"/>
        <w:rPr>
          <w:rFonts w:ascii="Arial" w:hAnsi="Arial" w:cs="Arial"/>
          <w:sz w:val="20"/>
          <w:szCs w:val="20"/>
        </w:rPr>
      </w:pPr>
      <w:r w:rsidRPr="0097617D">
        <w:rPr>
          <w:rFonts w:ascii="Arial" w:hAnsi="Arial" w:cs="Arial"/>
          <w:sz w:val="20"/>
          <w:szCs w:val="20"/>
        </w:rPr>
        <w:t>Appropriate Insurance Policies will be maintained to cover:</w:t>
      </w:r>
    </w:p>
    <w:p w14:paraId="589251FE" w14:textId="77777777" w:rsidR="00B5671D" w:rsidRPr="00BA247A" w:rsidRDefault="00B5671D" w:rsidP="00BA247A">
      <w:pPr>
        <w:pStyle w:val="ListParagraph"/>
        <w:numPr>
          <w:ilvl w:val="0"/>
          <w:numId w:val="31"/>
        </w:numPr>
        <w:autoSpaceDE w:val="0"/>
        <w:autoSpaceDN w:val="0"/>
        <w:adjustRightInd w:val="0"/>
        <w:rPr>
          <w:rFonts w:ascii="Arial" w:hAnsi="Arial" w:cs="Arial"/>
          <w:sz w:val="20"/>
          <w:szCs w:val="20"/>
        </w:rPr>
      </w:pPr>
      <w:r w:rsidRPr="00BA247A">
        <w:rPr>
          <w:rFonts w:ascii="Arial" w:hAnsi="Arial" w:cs="Arial"/>
          <w:sz w:val="20"/>
          <w:szCs w:val="20"/>
        </w:rPr>
        <w:t>Public Liability</w:t>
      </w:r>
    </w:p>
    <w:p w14:paraId="0060589D" w14:textId="77777777" w:rsidR="00B5671D" w:rsidRDefault="00B5671D" w:rsidP="00BA247A">
      <w:pPr>
        <w:pStyle w:val="ListParagraph"/>
        <w:numPr>
          <w:ilvl w:val="0"/>
          <w:numId w:val="31"/>
        </w:numPr>
        <w:autoSpaceDE w:val="0"/>
        <w:autoSpaceDN w:val="0"/>
        <w:adjustRightInd w:val="0"/>
        <w:rPr>
          <w:rFonts w:ascii="Arial" w:hAnsi="Arial" w:cs="Arial"/>
          <w:sz w:val="20"/>
          <w:szCs w:val="20"/>
        </w:rPr>
      </w:pPr>
      <w:r w:rsidRPr="00BA247A">
        <w:rPr>
          <w:rFonts w:ascii="Arial" w:hAnsi="Arial" w:cs="Arial"/>
          <w:sz w:val="20"/>
          <w:szCs w:val="20"/>
        </w:rPr>
        <w:t>Contents</w:t>
      </w:r>
    </w:p>
    <w:p w14:paraId="2A77BC3C" w14:textId="77777777" w:rsidR="000F6577" w:rsidRDefault="000F6577" w:rsidP="000F6577">
      <w:pPr>
        <w:autoSpaceDE w:val="0"/>
        <w:autoSpaceDN w:val="0"/>
        <w:adjustRightInd w:val="0"/>
        <w:rPr>
          <w:rFonts w:ascii="Arial" w:hAnsi="Arial" w:cs="Arial"/>
          <w:sz w:val="20"/>
          <w:szCs w:val="20"/>
        </w:rPr>
      </w:pPr>
    </w:p>
    <w:p w14:paraId="7D4B8A6C" w14:textId="3186F598" w:rsidR="000F6577" w:rsidRPr="000F6577" w:rsidRDefault="000F6577" w:rsidP="000F6577">
      <w:pPr>
        <w:autoSpaceDE w:val="0"/>
        <w:autoSpaceDN w:val="0"/>
        <w:adjustRightInd w:val="0"/>
        <w:rPr>
          <w:rFonts w:ascii="Arial" w:hAnsi="Arial" w:cs="Arial"/>
          <w:b/>
          <w:bCs/>
          <w:sz w:val="20"/>
          <w:szCs w:val="20"/>
        </w:rPr>
      </w:pPr>
      <w:r>
        <w:rPr>
          <w:rFonts w:ascii="Arial" w:hAnsi="Arial" w:cs="Arial"/>
          <w:b/>
          <w:bCs/>
          <w:sz w:val="20"/>
          <w:szCs w:val="20"/>
        </w:rPr>
        <w:t>9</w:t>
      </w:r>
      <w:r w:rsidRPr="0097617D">
        <w:rPr>
          <w:rFonts w:ascii="Arial" w:hAnsi="Arial" w:cs="Arial"/>
          <w:b/>
          <w:bCs/>
          <w:sz w:val="20"/>
          <w:szCs w:val="20"/>
        </w:rPr>
        <w:t xml:space="preserve">. </w:t>
      </w:r>
      <w:r>
        <w:rPr>
          <w:rFonts w:ascii="Arial" w:hAnsi="Arial" w:cs="Arial"/>
          <w:b/>
          <w:bCs/>
          <w:sz w:val="20"/>
          <w:szCs w:val="20"/>
        </w:rPr>
        <w:t>Inventory</w:t>
      </w:r>
    </w:p>
    <w:p w14:paraId="6EECA175" w14:textId="77777777" w:rsidR="00B5671D" w:rsidRDefault="00B5671D" w:rsidP="00B5671D">
      <w:pPr>
        <w:autoSpaceDE w:val="0"/>
        <w:autoSpaceDN w:val="0"/>
        <w:adjustRightInd w:val="0"/>
        <w:rPr>
          <w:rFonts w:ascii="Arial" w:hAnsi="Arial" w:cs="Arial"/>
          <w:sz w:val="20"/>
          <w:szCs w:val="20"/>
        </w:rPr>
      </w:pPr>
      <w:r w:rsidRPr="0097617D">
        <w:rPr>
          <w:rFonts w:ascii="Arial" w:hAnsi="Arial" w:cs="Arial"/>
          <w:sz w:val="20"/>
          <w:szCs w:val="20"/>
        </w:rPr>
        <w:t>An inventory of all physical assets of the organisation will be kept and updated</w:t>
      </w:r>
      <w:r w:rsidR="00D75471">
        <w:rPr>
          <w:rFonts w:ascii="Arial" w:hAnsi="Arial" w:cs="Arial"/>
          <w:sz w:val="20"/>
          <w:szCs w:val="20"/>
        </w:rPr>
        <w:t xml:space="preserve"> as new </w:t>
      </w:r>
      <w:r w:rsidR="00BA247A">
        <w:rPr>
          <w:rFonts w:ascii="Arial" w:hAnsi="Arial" w:cs="Arial"/>
          <w:sz w:val="20"/>
          <w:szCs w:val="20"/>
        </w:rPr>
        <w:t xml:space="preserve">items </w:t>
      </w:r>
      <w:r w:rsidR="00D75471">
        <w:rPr>
          <w:rFonts w:ascii="Arial" w:hAnsi="Arial" w:cs="Arial"/>
          <w:sz w:val="20"/>
          <w:szCs w:val="20"/>
        </w:rPr>
        <w:t>are acquired or written off.</w:t>
      </w:r>
    </w:p>
    <w:p w14:paraId="21ADFAB5" w14:textId="77777777" w:rsidR="000F6577" w:rsidRDefault="000F6577" w:rsidP="00B5671D">
      <w:pPr>
        <w:autoSpaceDE w:val="0"/>
        <w:autoSpaceDN w:val="0"/>
        <w:adjustRightInd w:val="0"/>
        <w:rPr>
          <w:rFonts w:ascii="Arial" w:hAnsi="Arial" w:cs="Arial"/>
          <w:sz w:val="20"/>
          <w:szCs w:val="20"/>
        </w:rPr>
      </w:pPr>
    </w:p>
    <w:p w14:paraId="06FAE99A" w14:textId="77777777" w:rsidR="00D75471" w:rsidRDefault="00D75471" w:rsidP="00B5671D">
      <w:pPr>
        <w:autoSpaceDE w:val="0"/>
        <w:autoSpaceDN w:val="0"/>
        <w:adjustRightInd w:val="0"/>
        <w:rPr>
          <w:rFonts w:ascii="Arial" w:hAnsi="Arial" w:cs="Arial"/>
          <w:sz w:val="20"/>
          <w:szCs w:val="20"/>
        </w:rPr>
      </w:pPr>
      <w:r>
        <w:rPr>
          <w:rFonts w:ascii="Arial" w:hAnsi="Arial" w:cs="Arial"/>
          <w:sz w:val="20"/>
          <w:szCs w:val="20"/>
        </w:rPr>
        <w:t>A stock take of all assets will be carried out annually.</w:t>
      </w:r>
    </w:p>
    <w:p w14:paraId="62E0770F" w14:textId="77777777" w:rsidR="00D75471" w:rsidRPr="0097617D" w:rsidRDefault="00D75471" w:rsidP="00B5671D">
      <w:pPr>
        <w:autoSpaceDE w:val="0"/>
        <w:autoSpaceDN w:val="0"/>
        <w:adjustRightInd w:val="0"/>
        <w:rPr>
          <w:rFonts w:ascii="Arial" w:hAnsi="Arial" w:cs="Arial"/>
          <w:sz w:val="20"/>
          <w:szCs w:val="20"/>
        </w:rPr>
      </w:pPr>
    </w:p>
    <w:p w14:paraId="58446A8A" w14:textId="77777777" w:rsidR="00B5671D" w:rsidRPr="0097617D" w:rsidRDefault="00B5671D" w:rsidP="00B5671D">
      <w:pPr>
        <w:autoSpaceDE w:val="0"/>
        <w:autoSpaceDN w:val="0"/>
        <w:adjustRightInd w:val="0"/>
        <w:rPr>
          <w:rFonts w:ascii="Arial" w:hAnsi="Arial" w:cs="Arial"/>
          <w:sz w:val="20"/>
          <w:szCs w:val="20"/>
        </w:rPr>
      </w:pPr>
      <w:r w:rsidRPr="0097617D">
        <w:rPr>
          <w:rFonts w:ascii="Arial" w:hAnsi="Arial" w:cs="Arial"/>
          <w:sz w:val="20"/>
          <w:szCs w:val="20"/>
        </w:rPr>
        <w:t xml:space="preserve">A copy </w:t>
      </w:r>
      <w:r w:rsidR="00D75471">
        <w:rPr>
          <w:rFonts w:ascii="Arial" w:hAnsi="Arial" w:cs="Arial"/>
          <w:sz w:val="20"/>
          <w:szCs w:val="20"/>
        </w:rPr>
        <w:t xml:space="preserve">of the inventory </w:t>
      </w:r>
      <w:r w:rsidRPr="0097617D">
        <w:rPr>
          <w:rFonts w:ascii="Arial" w:hAnsi="Arial" w:cs="Arial"/>
          <w:sz w:val="20"/>
          <w:szCs w:val="20"/>
        </w:rPr>
        <w:t>will be kept off the premises at the address of the Treasurer.</w:t>
      </w:r>
    </w:p>
    <w:p w14:paraId="53B82625" w14:textId="77777777" w:rsidR="00B5671D" w:rsidRDefault="00B5671D" w:rsidP="00B5671D">
      <w:pPr>
        <w:autoSpaceDE w:val="0"/>
        <w:autoSpaceDN w:val="0"/>
        <w:adjustRightInd w:val="0"/>
        <w:rPr>
          <w:rFonts w:ascii="Arial" w:hAnsi="Arial" w:cs="Arial"/>
          <w:b/>
          <w:bCs/>
          <w:sz w:val="20"/>
          <w:szCs w:val="20"/>
        </w:rPr>
      </w:pPr>
    </w:p>
    <w:p w14:paraId="26EF4D69" w14:textId="77777777" w:rsidR="006A2EE6" w:rsidRPr="0097617D" w:rsidRDefault="006A2EE6" w:rsidP="00B5671D">
      <w:pPr>
        <w:autoSpaceDE w:val="0"/>
        <w:autoSpaceDN w:val="0"/>
        <w:adjustRightInd w:val="0"/>
        <w:rPr>
          <w:rFonts w:ascii="Arial" w:hAnsi="Arial" w:cs="Arial"/>
          <w:b/>
          <w:bCs/>
          <w:sz w:val="20"/>
          <w:szCs w:val="20"/>
        </w:rPr>
      </w:pPr>
    </w:p>
    <w:p w14:paraId="5A9C3680" w14:textId="111452C1" w:rsidR="00B5671D" w:rsidRDefault="000F6577" w:rsidP="00B5671D">
      <w:pPr>
        <w:autoSpaceDE w:val="0"/>
        <w:autoSpaceDN w:val="0"/>
        <w:adjustRightInd w:val="0"/>
        <w:rPr>
          <w:rFonts w:ascii="Arial" w:hAnsi="Arial" w:cs="Arial"/>
          <w:b/>
          <w:bCs/>
          <w:sz w:val="20"/>
          <w:szCs w:val="20"/>
        </w:rPr>
      </w:pPr>
      <w:r>
        <w:rPr>
          <w:rFonts w:ascii="Arial" w:hAnsi="Arial" w:cs="Arial"/>
          <w:b/>
          <w:bCs/>
          <w:sz w:val="20"/>
          <w:szCs w:val="20"/>
        </w:rPr>
        <w:t>10</w:t>
      </w:r>
      <w:r w:rsidR="00B5671D" w:rsidRPr="0097617D">
        <w:rPr>
          <w:rFonts w:ascii="Arial" w:hAnsi="Arial" w:cs="Arial"/>
          <w:b/>
          <w:bCs/>
          <w:sz w:val="20"/>
          <w:szCs w:val="20"/>
        </w:rPr>
        <w:t xml:space="preserve">. This Financial Policy, and the Financial Procedures detailed above were agreed and </w:t>
      </w:r>
      <w:proofErr w:type="spellStart"/>
      <w:r w:rsidR="00B5671D" w:rsidRPr="0097617D">
        <w:rPr>
          <w:rFonts w:ascii="Arial" w:hAnsi="Arial" w:cs="Arial"/>
          <w:b/>
          <w:bCs/>
          <w:sz w:val="20"/>
          <w:szCs w:val="20"/>
        </w:rPr>
        <w:t>minuted</w:t>
      </w:r>
      <w:proofErr w:type="spellEnd"/>
      <w:r w:rsidR="00B5671D" w:rsidRPr="0097617D">
        <w:rPr>
          <w:rFonts w:ascii="Arial" w:hAnsi="Arial" w:cs="Arial"/>
          <w:b/>
          <w:bCs/>
          <w:sz w:val="20"/>
          <w:szCs w:val="20"/>
        </w:rPr>
        <w:t xml:space="preserve"> at a meeting of the Committee on:</w:t>
      </w:r>
    </w:p>
    <w:p w14:paraId="35E3BD45" w14:textId="77777777" w:rsidR="00D75471" w:rsidRPr="0097617D" w:rsidRDefault="00D75471" w:rsidP="00B5671D">
      <w:pPr>
        <w:autoSpaceDE w:val="0"/>
        <w:autoSpaceDN w:val="0"/>
        <w:adjustRightInd w:val="0"/>
        <w:rPr>
          <w:rFonts w:ascii="Arial" w:hAnsi="Arial" w:cs="Arial"/>
          <w:b/>
          <w:bCs/>
          <w:sz w:val="20"/>
          <w:szCs w:val="20"/>
        </w:rPr>
      </w:pPr>
    </w:p>
    <w:p w14:paraId="7CE0C1B3" w14:textId="2B7578D2" w:rsidR="00D75471" w:rsidRPr="00BA247A" w:rsidRDefault="00D75471" w:rsidP="00D75471">
      <w:pPr>
        <w:rPr>
          <w:rFonts w:ascii="Arial" w:hAnsi="Arial"/>
          <w:sz w:val="20"/>
          <w:szCs w:val="20"/>
        </w:rPr>
      </w:pPr>
      <w:r w:rsidRPr="00BA247A">
        <w:rPr>
          <w:rFonts w:ascii="Arial" w:hAnsi="Arial"/>
          <w:sz w:val="20"/>
          <w:szCs w:val="20"/>
        </w:rPr>
        <w:t xml:space="preserve">Signed </w:t>
      </w:r>
      <w:r w:rsidRPr="00BA247A">
        <w:rPr>
          <w:rFonts w:ascii="Arial" w:hAnsi="Arial"/>
          <w:sz w:val="20"/>
          <w:szCs w:val="20"/>
        </w:rPr>
        <w:tab/>
      </w:r>
      <w:r w:rsidRPr="00BA247A">
        <w:rPr>
          <w:rFonts w:ascii="Arial" w:hAnsi="Arial"/>
          <w:sz w:val="20"/>
          <w:szCs w:val="20"/>
        </w:rPr>
        <w:tab/>
      </w:r>
      <w:r w:rsidRPr="00BA247A">
        <w:rPr>
          <w:rFonts w:ascii="Arial" w:hAnsi="Arial"/>
          <w:sz w:val="20"/>
          <w:szCs w:val="20"/>
        </w:rPr>
        <w:tab/>
      </w:r>
      <w:r w:rsidRPr="00BA247A">
        <w:rPr>
          <w:rFonts w:ascii="Arial" w:hAnsi="Arial"/>
          <w:sz w:val="20"/>
          <w:szCs w:val="20"/>
        </w:rPr>
        <w:tab/>
      </w:r>
      <w:r w:rsidRPr="00BA247A">
        <w:rPr>
          <w:rFonts w:ascii="Arial" w:hAnsi="Arial"/>
          <w:sz w:val="20"/>
          <w:szCs w:val="20"/>
        </w:rPr>
        <w:tab/>
      </w:r>
      <w:r w:rsidR="0032655E">
        <w:rPr>
          <w:rFonts w:ascii="Arial" w:hAnsi="Arial"/>
          <w:sz w:val="20"/>
          <w:szCs w:val="20"/>
        </w:rPr>
        <w:t xml:space="preserve">Chairman </w:t>
      </w:r>
    </w:p>
    <w:p w14:paraId="5573F4B9" w14:textId="77777777" w:rsidR="00D75471" w:rsidRPr="00BA247A" w:rsidRDefault="00D75471" w:rsidP="00D75471">
      <w:pPr>
        <w:rPr>
          <w:rFonts w:ascii="Arial" w:hAnsi="Arial"/>
          <w:sz w:val="20"/>
          <w:szCs w:val="20"/>
        </w:rPr>
      </w:pPr>
    </w:p>
    <w:p w14:paraId="5C80516B" w14:textId="77777777" w:rsidR="00D75471" w:rsidRPr="00BA247A" w:rsidRDefault="00D75471" w:rsidP="00D75471">
      <w:pPr>
        <w:rPr>
          <w:rFonts w:ascii="Arial" w:hAnsi="Arial"/>
          <w:sz w:val="20"/>
          <w:szCs w:val="20"/>
        </w:rPr>
      </w:pPr>
      <w:r w:rsidRPr="00BA247A">
        <w:rPr>
          <w:rFonts w:ascii="Arial" w:hAnsi="Arial"/>
          <w:sz w:val="20"/>
          <w:szCs w:val="20"/>
        </w:rPr>
        <w:t>Name</w:t>
      </w:r>
    </w:p>
    <w:p w14:paraId="41C06B82" w14:textId="77777777" w:rsidR="00D75471" w:rsidRPr="00BA247A" w:rsidRDefault="00D75471" w:rsidP="00D75471">
      <w:pPr>
        <w:rPr>
          <w:rFonts w:ascii="Arial" w:hAnsi="Arial"/>
          <w:sz w:val="20"/>
          <w:szCs w:val="20"/>
        </w:rPr>
      </w:pPr>
    </w:p>
    <w:p w14:paraId="0DE93AD0" w14:textId="77777777" w:rsidR="00D75471" w:rsidRPr="00BA247A" w:rsidRDefault="00BA247A" w:rsidP="00D75471">
      <w:pPr>
        <w:rPr>
          <w:rFonts w:ascii="Arial" w:hAnsi="Arial"/>
          <w:sz w:val="20"/>
          <w:szCs w:val="20"/>
        </w:rPr>
      </w:pPr>
      <w:r>
        <w:rPr>
          <w:rFonts w:ascii="Arial" w:hAnsi="Arial"/>
          <w:sz w:val="20"/>
          <w:szCs w:val="20"/>
        </w:rPr>
        <w:t>Signed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D75471" w:rsidRPr="00BA247A">
        <w:rPr>
          <w:rFonts w:ascii="Arial" w:hAnsi="Arial"/>
          <w:sz w:val="20"/>
          <w:szCs w:val="20"/>
        </w:rPr>
        <w:t>Club Secretary</w:t>
      </w:r>
    </w:p>
    <w:p w14:paraId="4781F635" w14:textId="77777777" w:rsidR="00D75471" w:rsidRPr="00BA247A" w:rsidRDefault="00D75471" w:rsidP="00D75471">
      <w:pPr>
        <w:rPr>
          <w:rFonts w:ascii="Arial" w:hAnsi="Arial"/>
          <w:sz w:val="20"/>
          <w:szCs w:val="20"/>
        </w:rPr>
      </w:pPr>
    </w:p>
    <w:p w14:paraId="5FCF3561" w14:textId="77777777" w:rsidR="00D75471" w:rsidRPr="00BA247A" w:rsidRDefault="00D75471" w:rsidP="00D75471">
      <w:pPr>
        <w:rPr>
          <w:rFonts w:ascii="Arial" w:hAnsi="Arial"/>
          <w:sz w:val="20"/>
          <w:szCs w:val="20"/>
        </w:rPr>
      </w:pPr>
      <w:r w:rsidRPr="00BA247A">
        <w:rPr>
          <w:rFonts w:ascii="Arial" w:hAnsi="Arial"/>
          <w:sz w:val="20"/>
          <w:szCs w:val="20"/>
        </w:rPr>
        <w:t>Name</w:t>
      </w:r>
    </w:p>
    <w:p w14:paraId="2B3FBA2F" w14:textId="77777777" w:rsidR="00D75471" w:rsidRPr="00BA247A" w:rsidRDefault="00D75471" w:rsidP="00D75471">
      <w:pPr>
        <w:rPr>
          <w:rFonts w:ascii="Arial" w:hAnsi="Arial"/>
          <w:sz w:val="20"/>
          <w:szCs w:val="20"/>
        </w:rPr>
      </w:pPr>
    </w:p>
    <w:p w14:paraId="46D65EC9" w14:textId="77777777" w:rsidR="00D75471" w:rsidRPr="00BA247A" w:rsidRDefault="00D75471" w:rsidP="00D75471">
      <w:pPr>
        <w:rPr>
          <w:rFonts w:ascii="Arial" w:hAnsi="Arial"/>
          <w:sz w:val="20"/>
          <w:szCs w:val="20"/>
        </w:rPr>
      </w:pPr>
      <w:r w:rsidRPr="00BA247A">
        <w:rPr>
          <w:rFonts w:ascii="Arial" w:hAnsi="Arial"/>
          <w:sz w:val="20"/>
          <w:szCs w:val="20"/>
        </w:rPr>
        <w:t>Date</w:t>
      </w:r>
    </w:p>
    <w:p w14:paraId="28FF2A53" w14:textId="77777777" w:rsidR="00095E5D" w:rsidRPr="00BA247A" w:rsidRDefault="00095E5D" w:rsidP="0045640A">
      <w:pPr>
        <w:jc w:val="center"/>
        <w:rPr>
          <w:rFonts w:ascii="Arial" w:hAnsi="Arial" w:cs="Arial"/>
          <w:sz w:val="20"/>
          <w:szCs w:val="20"/>
        </w:rPr>
      </w:pPr>
    </w:p>
    <w:p w14:paraId="60077BCE" w14:textId="77777777" w:rsidR="00095E5D" w:rsidRPr="0097617D" w:rsidRDefault="00095E5D" w:rsidP="0045640A">
      <w:pPr>
        <w:jc w:val="center"/>
        <w:rPr>
          <w:rFonts w:ascii="Arial Black" w:hAnsi="Arial Black" w:cs="Arial"/>
          <w:sz w:val="22"/>
          <w:szCs w:val="22"/>
        </w:rPr>
      </w:pPr>
    </w:p>
    <w:p w14:paraId="1A257CE2" w14:textId="77777777" w:rsidR="00095E5D" w:rsidRPr="00805727" w:rsidRDefault="00095E5D" w:rsidP="0045640A">
      <w:pPr>
        <w:jc w:val="center"/>
        <w:rPr>
          <w:rFonts w:ascii="Arial" w:hAnsi="Arial" w:cs="Arial"/>
          <w:sz w:val="22"/>
          <w:szCs w:val="22"/>
        </w:rPr>
      </w:pPr>
    </w:p>
    <w:p w14:paraId="2B34A4EC" w14:textId="77777777" w:rsidR="00095E5D" w:rsidRPr="00805727" w:rsidRDefault="00095E5D" w:rsidP="0045640A">
      <w:pPr>
        <w:jc w:val="center"/>
        <w:rPr>
          <w:rFonts w:ascii="Arial" w:hAnsi="Arial" w:cs="Arial"/>
          <w:sz w:val="22"/>
          <w:szCs w:val="22"/>
        </w:rPr>
      </w:pPr>
      <w:bookmarkStart w:id="0" w:name="_GoBack"/>
      <w:bookmarkEnd w:id="0"/>
    </w:p>
    <w:p w14:paraId="1DA7BBC4" w14:textId="77777777" w:rsidR="00095E5D" w:rsidRPr="00805727" w:rsidRDefault="00095E5D" w:rsidP="0045640A">
      <w:pPr>
        <w:jc w:val="center"/>
        <w:rPr>
          <w:rFonts w:ascii="Arial" w:hAnsi="Arial" w:cs="Arial"/>
          <w:sz w:val="22"/>
          <w:szCs w:val="22"/>
        </w:rPr>
      </w:pPr>
    </w:p>
    <w:p w14:paraId="46DB135D" w14:textId="77777777" w:rsidR="00095E5D" w:rsidRPr="00805727" w:rsidRDefault="00095E5D" w:rsidP="0045640A">
      <w:pPr>
        <w:jc w:val="center"/>
        <w:rPr>
          <w:rFonts w:ascii="Arial" w:hAnsi="Arial" w:cs="Arial"/>
          <w:sz w:val="22"/>
          <w:szCs w:val="22"/>
        </w:rPr>
      </w:pPr>
    </w:p>
    <w:sectPr w:rsidR="00095E5D" w:rsidRPr="00805727" w:rsidSect="000017D8">
      <w:headerReference w:type="default" r:id="rId9"/>
      <w:pgSz w:w="11906" w:h="16838"/>
      <w:pgMar w:top="799" w:right="1274"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6C89" w14:textId="77777777" w:rsidR="00777E31" w:rsidRDefault="00777E31" w:rsidP="008839B1">
      <w:r>
        <w:separator/>
      </w:r>
    </w:p>
  </w:endnote>
  <w:endnote w:type="continuationSeparator" w:id="0">
    <w:p w14:paraId="71A7F6D5" w14:textId="77777777" w:rsidR="00777E31" w:rsidRDefault="00777E31" w:rsidP="008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COEBH+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23D9" w14:textId="77777777" w:rsidR="00777E31" w:rsidRDefault="00777E31" w:rsidP="008839B1">
      <w:r>
        <w:separator/>
      </w:r>
    </w:p>
  </w:footnote>
  <w:footnote w:type="continuationSeparator" w:id="0">
    <w:p w14:paraId="5BE1F902" w14:textId="77777777" w:rsidR="00777E31" w:rsidRDefault="00777E31" w:rsidP="00883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51272" w14:textId="77777777" w:rsidR="00777E31" w:rsidRDefault="00777E31">
    <w:pPr>
      <w:pStyle w:val="Header"/>
    </w:pPr>
    <w:r>
      <w:rPr>
        <w:noProof/>
        <w:lang w:val="en-US" w:eastAsia="en-US"/>
      </w:rPr>
      <w:drawing>
        <wp:inline distT="0" distB="0" distL="0" distR="0" wp14:anchorId="741B35A1" wp14:editId="52E55DF1">
          <wp:extent cx="5334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 xml:space="preserve">  </w:t>
    </w:r>
    <w:r w:rsidRPr="000017D8">
      <w:rPr>
        <w:rFonts w:ascii="Arial" w:hAnsi="Arial"/>
        <w:b/>
      </w:rPr>
      <w:t>WALTON ATHLETIC CLUB – FINANCIAL POLICY - MAY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067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5484D"/>
    <w:multiLevelType w:val="hybridMultilevel"/>
    <w:tmpl w:val="F2D6BD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24B2F28"/>
    <w:multiLevelType w:val="hybridMultilevel"/>
    <w:tmpl w:val="BC04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004CB"/>
    <w:multiLevelType w:val="hybridMultilevel"/>
    <w:tmpl w:val="68B8E6CA"/>
    <w:lvl w:ilvl="0" w:tplc="17DA86A8">
      <w:start w:val="1"/>
      <w:numFmt w:val="decimal"/>
      <w:lvlText w:val="%1."/>
      <w:lvlJc w:val="left"/>
      <w:pPr>
        <w:tabs>
          <w:tab w:val="num" w:pos="1140"/>
        </w:tabs>
        <w:ind w:left="1140" w:hanging="9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54818F3"/>
    <w:multiLevelType w:val="hybridMultilevel"/>
    <w:tmpl w:val="C93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03559F"/>
    <w:multiLevelType w:val="hybridMultilevel"/>
    <w:tmpl w:val="EF9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B5689"/>
    <w:multiLevelType w:val="hybridMultilevel"/>
    <w:tmpl w:val="FD5EBF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D368CA"/>
    <w:multiLevelType w:val="hybridMultilevel"/>
    <w:tmpl w:val="C574AB5E"/>
    <w:lvl w:ilvl="0" w:tplc="D098FD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89298C"/>
    <w:multiLevelType w:val="multilevel"/>
    <w:tmpl w:val="3DF65D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17311C"/>
    <w:multiLevelType w:val="hybridMultilevel"/>
    <w:tmpl w:val="8CF64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522DA"/>
    <w:multiLevelType w:val="hybridMultilevel"/>
    <w:tmpl w:val="5F30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96349"/>
    <w:multiLevelType w:val="hybridMultilevel"/>
    <w:tmpl w:val="793C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13526"/>
    <w:multiLevelType w:val="hybridMultilevel"/>
    <w:tmpl w:val="52ECB590"/>
    <w:lvl w:ilvl="0" w:tplc="C9F0AE86">
      <w:start w:val="1"/>
      <w:numFmt w:val="bullet"/>
      <w:lvlText w:val=""/>
      <w:lvlJc w:val="left"/>
      <w:pPr>
        <w:tabs>
          <w:tab w:val="num" w:pos="873"/>
        </w:tabs>
        <w:ind w:left="873" w:hanging="873"/>
      </w:pPr>
      <w:rPr>
        <w:rFonts w:ascii="Wingdings" w:hAnsi="Wingdings" w:hint="default"/>
        <w:color w:val="8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6C417B"/>
    <w:multiLevelType w:val="hybridMultilevel"/>
    <w:tmpl w:val="84F29A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75D1F47"/>
    <w:multiLevelType w:val="hybridMultilevel"/>
    <w:tmpl w:val="4F1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A1663"/>
    <w:multiLevelType w:val="hybridMultilevel"/>
    <w:tmpl w:val="76AE86FE"/>
    <w:lvl w:ilvl="0" w:tplc="43D0F47A">
      <w:start w:val="1"/>
      <w:numFmt w:val="lowerLetter"/>
      <w:lvlText w:val="%1)"/>
      <w:lvlJc w:val="left"/>
      <w:pPr>
        <w:tabs>
          <w:tab w:val="num" w:pos="1080"/>
        </w:tabs>
        <w:ind w:left="1080" w:hanging="360"/>
      </w:pPr>
      <w:rPr>
        <w:rFonts w:ascii="Arial" w:hAnsi="Arial" w:cs="Aria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C1A03CC"/>
    <w:multiLevelType w:val="hybridMultilevel"/>
    <w:tmpl w:val="ADD4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42238"/>
    <w:multiLevelType w:val="hybridMultilevel"/>
    <w:tmpl w:val="E5EE62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666B85"/>
    <w:multiLevelType w:val="hybridMultilevel"/>
    <w:tmpl w:val="38D6C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60F97"/>
    <w:multiLevelType w:val="hybridMultilevel"/>
    <w:tmpl w:val="7EA2953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4F554F3"/>
    <w:multiLevelType w:val="hybridMultilevel"/>
    <w:tmpl w:val="14DC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244A6"/>
    <w:multiLevelType w:val="hybridMultilevel"/>
    <w:tmpl w:val="99EC5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A91CA3"/>
    <w:multiLevelType w:val="hybridMultilevel"/>
    <w:tmpl w:val="84D8D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B590FD3"/>
    <w:multiLevelType w:val="hybridMultilevel"/>
    <w:tmpl w:val="7EF89190"/>
    <w:lvl w:ilvl="0" w:tplc="3A287234">
      <w:start w:val="1"/>
      <w:numFmt w:val="bullet"/>
      <w:lvlText w:val=""/>
      <w:lvlJc w:val="left"/>
      <w:pPr>
        <w:tabs>
          <w:tab w:val="num" w:pos="709"/>
        </w:tabs>
        <w:ind w:left="709" w:hanging="1249"/>
      </w:pPr>
      <w:rPr>
        <w:rFonts w:ascii="Wingdings" w:hAnsi="Wingdings" w:hint="default"/>
        <w:sz w:val="36"/>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4">
    <w:nsid w:val="6B80508E"/>
    <w:multiLevelType w:val="multilevel"/>
    <w:tmpl w:val="51E2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85B42"/>
    <w:multiLevelType w:val="hybridMultilevel"/>
    <w:tmpl w:val="712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C6989"/>
    <w:multiLevelType w:val="hybridMultilevel"/>
    <w:tmpl w:val="055CDF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DCF776B"/>
    <w:multiLevelType w:val="hybridMultilevel"/>
    <w:tmpl w:val="3B88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67F6D"/>
    <w:multiLevelType w:val="hybridMultilevel"/>
    <w:tmpl w:val="022E050E"/>
    <w:lvl w:ilvl="0" w:tplc="3B6AA2C8">
      <w:start w:val="4"/>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EDF32C3"/>
    <w:multiLevelType w:val="hybridMultilevel"/>
    <w:tmpl w:val="4000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62BA0"/>
    <w:multiLevelType w:val="hybridMultilevel"/>
    <w:tmpl w:val="CA220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287FCD"/>
    <w:multiLevelType w:val="hybridMultilevel"/>
    <w:tmpl w:val="810C0C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3C3CBE"/>
    <w:multiLevelType w:val="hybridMultilevel"/>
    <w:tmpl w:val="6374CB28"/>
    <w:lvl w:ilvl="0" w:tplc="930E286E">
      <w:start w:val="1"/>
      <w:numFmt w:val="bullet"/>
      <w:lvlText w:val=""/>
      <w:lvlJc w:val="left"/>
      <w:pPr>
        <w:tabs>
          <w:tab w:val="num" w:pos="873"/>
        </w:tabs>
        <w:ind w:left="873" w:hanging="873"/>
      </w:pPr>
      <w:rPr>
        <w:rFonts w:ascii="Wingdings" w:hAnsi="Wingdings" w:hint="default"/>
        <w:color w:val="800080"/>
        <w:sz w:val="22"/>
        <w:szCs w:val="22"/>
      </w:rPr>
    </w:lvl>
    <w:lvl w:ilvl="1" w:tplc="C9F0AE86">
      <w:start w:val="1"/>
      <w:numFmt w:val="bullet"/>
      <w:lvlText w:val=""/>
      <w:lvlJc w:val="left"/>
      <w:pPr>
        <w:tabs>
          <w:tab w:val="num" w:pos="1953"/>
        </w:tabs>
        <w:ind w:left="1953" w:hanging="873"/>
      </w:pPr>
      <w:rPr>
        <w:rFonts w:ascii="Wingdings" w:hAnsi="Wingdings" w:hint="default"/>
        <w:color w:val="80008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B6C23C5"/>
    <w:multiLevelType w:val="hybridMultilevel"/>
    <w:tmpl w:val="D6B0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A2607"/>
    <w:multiLevelType w:val="hybridMultilevel"/>
    <w:tmpl w:val="2F24E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4"/>
  </w:num>
  <w:num w:numId="3">
    <w:abstractNumId w:val="7"/>
  </w:num>
  <w:num w:numId="4">
    <w:abstractNumId w:val="21"/>
  </w:num>
  <w:num w:numId="5">
    <w:abstractNumId w:val="22"/>
  </w:num>
  <w:num w:numId="6">
    <w:abstractNumId w:val="34"/>
  </w:num>
  <w:num w:numId="7">
    <w:abstractNumId w:val="1"/>
  </w:num>
  <w:num w:numId="8">
    <w:abstractNumId w:val="15"/>
  </w:num>
  <w:num w:numId="9">
    <w:abstractNumId w:val="19"/>
  </w:num>
  <w:num w:numId="10">
    <w:abstractNumId w:val="32"/>
  </w:num>
  <w:num w:numId="11">
    <w:abstractNumId w:val="12"/>
  </w:num>
  <w:num w:numId="12">
    <w:abstractNumId w:val="31"/>
  </w:num>
  <w:num w:numId="13">
    <w:abstractNumId w:val="13"/>
  </w:num>
  <w:num w:numId="14">
    <w:abstractNumId w:val="30"/>
  </w:num>
  <w:num w:numId="15">
    <w:abstractNumId w:val="3"/>
  </w:num>
  <w:num w:numId="16">
    <w:abstractNumId w:val="23"/>
  </w:num>
  <w:num w:numId="17">
    <w:abstractNumId w:val="14"/>
  </w:num>
  <w:num w:numId="18">
    <w:abstractNumId w:val="33"/>
  </w:num>
  <w:num w:numId="19">
    <w:abstractNumId w:val="26"/>
  </w:num>
  <w:num w:numId="20">
    <w:abstractNumId w:val="20"/>
  </w:num>
  <w:num w:numId="21">
    <w:abstractNumId w:val="17"/>
  </w:num>
  <w:num w:numId="22">
    <w:abstractNumId w:val="6"/>
  </w:num>
  <w:num w:numId="23">
    <w:abstractNumId w:val="28"/>
  </w:num>
  <w:num w:numId="24">
    <w:abstractNumId w:val="16"/>
  </w:num>
  <w:num w:numId="25">
    <w:abstractNumId w:val="18"/>
  </w:num>
  <w:num w:numId="26">
    <w:abstractNumId w:val="9"/>
  </w:num>
  <w:num w:numId="27">
    <w:abstractNumId w:val="4"/>
  </w:num>
  <w:num w:numId="28">
    <w:abstractNumId w:val="0"/>
  </w:num>
  <w:num w:numId="29">
    <w:abstractNumId w:val="29"/>
  </w:num>
  <w:num w:numId="30">
    <w:abstractNumId w:val="25"/>
  </w:num>
  <w:num w:numId="31">
    <w:abstractNumId w:val="5"/>
  </w:num>
  <w:num w:numId="32">
    <w:abstractNumId w:val="11"/>
  </w:num>
  <w:num w:numId="33">
    <w:abstractNumId w:val="27"/>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7A"/>
    <w:rsid w:val="000017D8"/>
    <w:rsid w:val="000111B3"/>
    <w:rsid w:val="00013009"/>
    <w:rsid w:val="00015E23"/>
    <w:rsid w:val="00033E28"/>
    <w:rsid w:val="000547F4"/>
    <w:rsid w:val="00063B9B"/>
    <w:rsid w:val="00070D9E"/>
    <w:rsid w:val="0007263F"/>
    <w:rsid w:val="00074BE9"/>
    <w:rsid w:val="0009574C"/>
    <w:rsid w:val="00095E5D"/>
    <w:rsid w:val="000A4668"/>
    <w:rsid w:val="000B123E"/>
    <w:rsid w:val="000B4C6E"/>
    <w:rsid w:val="000C09BB"/>
    <w:rsid w:val="000E6A1E"/>
    <w:rsid w:val="000F1343"/>
    <w:rsid w:val="000F6577"/>
    <w:rsid w:val="00120C9B"/>
    <w:rsid w:val="00162345"/>
    <w:rsid w:val="00176200"/>
    <w:rsid w:val="001C49CC"/>
    <w:rsid w:val="001D07A2"/>
    <w:rsid w:val="001D55A9"/>
    <w:rsid w:val="001F790B"/>
    <w:rsid w:val="001F7F43"/>
    <w:rsid w:val="00217DF4"/>
    <w:rsid w:val="002306E2"/>
    <w:rsid w:val="00233446"/>
    <w:rsid w:val="002401D4"/>
    <w:rsid w:val="0026447C"/>
    <w:rsid w:val="00271189"/>
    <w:rsid w:val="002A296B"/>
    <w:rsid w:val="002A2C79"/>
    <w:rsid w:val="002A75BC"/>
    <w:rsid w:val="002D4E12"/>
    <w:rsid w:val="002F0BBF"/>
    <w:rsid w:val="0032655E"/>
    <w:rsid w:val="003450B6"/>
    <w:rsid w:val="00383813"/>
    <w:rsid w:val="00391CF2"/>
    <w:rsid w:val="003B1DBE"/>
    <w:rsid w:val="003C268A"/>
    <w:rsid w:val="003C3860"/>
    <w:rsid w:val="003D22FC"/>
    <w:rsid w:val="00405B7A"/>
    <w:rsid w:val="004527E5"/>
    <w:rsid w:val="0045640A"/>
    <w:rsid w:val="00474F2F"/>
    <w:rsid w:val="004806BA"/>
    <w:rsid w:val="00480D0D"/>
    <w:rsid w:val="004D10A9"/>
    <w:rsid w:val="004D15EE"/>
    <w:rsid w:val="004F17E9"/>
    <w:rsid w:val="004F759B"/>
    <w:rsid w:val="00541713"/>
    <w:rsid w:val="00555E75"/>
    <w:rsid w:val="00564889"/>
    <w:rsid w:val="00576E07"/>
    <w:rsid w:val="00580137"/>
    <w:rsid w:val="005815CB"/>
    <w:rsid w:val="005C32DF"/>
    <w:rsid w:val="0061115A"/>
    <w:rsid w:val="00621DD4"/>
    <w:rsid w:val="00672DB0"/>
    <w:rsid w:val="00685DBA"/>
    <w:rsid w:val="006A2EE6"/>
    <w:rsid w:val="006B22F5"/>
    <w:rsid w:val="006B719F"/>
    <w:rsid w:val="006D64ED"/>
    <w:rsid w:val="006E13D5"/>
    <w:rsid w:val="00715BDA"/>
    <w:rsid w:val="0072390A"/>
    <w:rsid w:val="00726496"/>
    <w:rsid w:val="00734280"/>
    <w:rsid w:val="00772710"/>
    <w:rsid w:val="00777E31"/>
    <w:rsid w:val="00796318"/>
    <w:rsid w:val="007C3494"/>
    <w:rsid w:val="007D15F0"/>
    <w:rsid w:val="007E160D"/>
    <w:rsid w:val="007E7741"/>
    <w:rsid w:val="00805727"/>
    <w:rsid w:val="00806C47"/>
    <w:rsid w:val="008501BB"/>
    <w:rsid w:val="008546D2"/>
    <w:rsid w:val="00861A35"/>
    <w:rsid w:val="008839B1"/>
    <w:rsid w:val="0088591D"/>
    <w:rsid w:val="008917DE"/>
    <w:rsid w:val="00893FE7"/>
    <w:rsid w:val="008C04C1"/>
    <w:rsid w:val="008C7B1A"/>
    <w:rsid w:val="008F3C83"/>
    <w:rsid w:val="00911510"/>
    <w:rsid w:val="0093447F"/>
    <w:rsid w:val="00936091"/>
    <w:rsid w:val="009616F5"/>
    <w:rsid w:val="0097617D"/>
    <w:rsid w:val="00A02FAA"/>
    <w:rsid w:val="00A1445B"/>
    <w:rsid w:val="00A22855"/>
    <w:rsid w:val="00A501BF"/>
    <w:rsid w:val="00A515A7"/>
    <w:rsid w:val="00A81BFA"/>
    <w:rsid w:val="00AF4118"/>
    <w:rsid w:val="00B12EF2"/>
    <w:rsid w:val="00B22206"/>
    <w:rsid w:val="00B43101"/>
    <w:rsid w:val="00B465D5"/>
    <w:rsid w:val="00B5671D"/>
    <w:rsid w:val="00B62DC9"/>
    <w:rsid w:val="00B635E2"/>
    <w:rsid w:val="00B668A2"/>
    <w:rsid w:val="00B80345"/>
    <w:rsid w:val="00B87EDB"/>
    <w:rsid w:val="00B903EA"/>
    <w:rsid w:val="00BA247A"/>
    <w:rsid w:val="00BA3AAF"/>
    <w:rsid w:val="00BB01A1"/>
    <w:rsid w:val="00BC2F63"/>
    <w:rsid w:val="00BC7759"/>
    <w:rsid w:val="00BD5837"/>
    <w:rsid w:val="00C05270"/>
    <w:rsid w:val="00C15F0D"/>
    <w:rsid w:val="00C51469"/>
    <w:rsid w:val="00C66D30"/>
    <w:rsid w:val="00CA1BA7"/>
    <w:rsid w:val="00CB30D5"/>
    <w:rsid w:val="00CB5D91"/>
    <w:rsid w:val="00CC3C84"/>
    <w:rsid w:val="00D318F9"/>
    <w:rsid w:val="00D62F6D"/>
    <w:rsid w:val="00D72006"/>
    <w:rsid w:val="00D743A7"/>
    <w:rsid w:val="00D74FE2"/>
    <w:rsid w:val="00D75471"/>
    <w:rsid w:val="00D81AFA"/>
    <w:rsid w:val="00D96AE1"/>
    <w:rsid w:val="00D973B7"/>
    <w:rsid w:val="00DC561B"/>
    <w:rsid w:val="00DE4FC9"/>
    <w:rsid w:val="00DF30F5"/>
    <w:rsid w:val="00E03811"/>
    <w:rsid w:val="00E142E1"/>
    <w:rsid w:val="00E17E90"/>
    <w:rsid w:val="00E41471"/>
    <w:rsid w:val="00E53E11"/>
    <w:rsid w:val="00E64F8F"/>
    <w:rsid w:val="00E719D0"/>
    <w:rsid w:val="00EA32AB"/>
    <w:rsid w:val="00EE5F17"/>
    <w:rsid w:val="00F23150"/>
    <w:rsid w:val="00F36CAE"/>
    <w:rsid w:val="00F6479F"/>
    <w:rsid w:val="00F718DD"/>
    <w:rsid w:val="00F96292"/>
    <w:rsid w:val="00FB0DC7"/>
    <w:rsid w:val="00FB2531"/>
    <w:rsid w:val="00FC4B6E"/>
    <w:rsid w:val="00FC5E3A"/>
    <w:rsid w:val="00FC68E8"/>
    <w:rsid w:val="00FC7AAE"/>
    <w:rsid w:val="00FD2075"/>
    <w:rsid w:val="00FE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5F1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009"/>
    <w:rPr>
      <w:sz w:val="24"/>
      <w:szCs w:val="24"/>
      <w:lang w:eastAsia="en-GB"/>
    </w:rPr>
  </w:style>
  <w:style w:type="paragraph" w:styleId="Heading1">
    <w:name w:val="heading 1"/>
    <w:basedOn w:val="Normal"/>
    <w:next w:val="Normal"/>
    <w:link w:val="Heading1Char"/>
    <w:qFormat/>
    <w:rsid w:val="00FC7AAE"/>
    <w:pPr>
      <w:keepNext/>
      <w:outlineLvl w:val="0"/>
    </w:pPr>
    <w:rPr>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7A"/>
    <w:pPr>
      <w:ind w:left="720"/>
      <w:contextualSpacing/>
    </w:pPr>
  </w:style>
  <w:style w:type="paragraph" w:styleId="NormalWeb">
    <w:name w:val="Normal (Web)"/>
    <w:basedOn w:val="Normal"/>
    <w:rsid w:val="00621DD4"/>
    <w:pPr>
      <w:spacing w:before="100" w:beforeAutospacing="1" w:after="100" w:afterAutospacing="1"/>
    </w:pPr>
  </w:style>
  <w:style w:type="character" w:customStyle="1" w:styleId="Heading1Char">
    <w:name w:val="Heading 1 Char"/>
    <w:link w:val="Heading1"/>
    <w:rsid w:val="00FC7AAE"/>
    <w:rPr>
      <w:b/>
      <w:bCs/>
      <w:sz w:val="24"/>
      <w:szCs w:val="24"/>
      <w:lang w:eastAsia="en-US"/>
    </w:rPr>
  </w:style>
  <w:style w:type="character" w:styleId="Hyperlink">
    <w:name w:val="Hyperlink"/>
    <w:rsid w:val="000F1343"/>
    <w:rPr>
      <w:color w:val="0000FF"/>
      <w:u w:val="single"/>
    </w:rPr>
  </w:style>
  <w:style w:type="paragraph" w:styleId="Header">
    <w:name w:val="header"/>
    <w:basedOn w:val="Normal"/>
    <w:link w:val="HeaderChar"/>
    <w:rsid w:val="008839B1"/>
    <w:pPr>
      <w:tabs>
        <w:tab w:val="center" w:pos="4513"/>
        <w:tab w:val="right" w:pos="9026"/>
      </w:tabs>
    </w:pPr>
    <w:rPr>
      <w:lang w:val="x-none" w:eastAsia="x-none"/>
    </w:rPr>
  </w:style>
  <w:style w:type="character" w:customStyle="1" w:styleId="HeaderChar">
    <w:name w:val="Header Char"/>
    <w:link w:val="Header"/>
    <w:rsid w:val="008839B1"/>
    <w:rPr>
      <w:sz w:val="24"/>
      <w:szCs w:val="24"/>
    </w:rPr>
  </w:style>
  <w:style w:type="paragraph" w:styleId="Footer">
    <w:name w:val="footer"/>
    <w:basedOn w:val="Normal"/>
    <w:link w:val="FooterChar"/>
    <w:rsid w:val="008839B1"/>
    <w:pPr>
      <w:tabs>
        <w:tab w:val="center" w:pos="4513"/>
        <w:tab w:val="right" w:pos="9026"/>
      </w:tabs>
    </w:pPr>
    <w:rPr>
      <w:lang w:val="x-none" w:eastAsia="x-none"/>
    </w:rPr>
  </w:style>
  <w:style w:type="character" w:customStyle="1" w:styleId="FooterChar">
    <w:name w:val="Footer Char"/>
    <w:link w:val="Footer"/>
    <w:rsid w:val="008839B1"/>
    <w:rPr>
      <w:sz w:val="24"/>
      <w:szCs w:val="24"/>
    </w:rPr>
  </w:style>
  <w:style w:type="paragraph" w:styleId="BalloonText">
    <w:name w:val="Balloon Text"/>
    <w:basedOn w:val="Normal"/>
    <w:link w:val="BalloonTextChar"/>
    <w:rsid w:val="00B87EDB"/>
    <w:rPr>
      <w:rFonts w:ascii="Tahoma" w:hAnsi="Tahoma"/>
      <w:sz w:val="16"/>
      <w:szCs w:val="16"/>
      <w:lang w:val="x-none" w:eastAsia="x-none"/>
    </w:rPr>
  </w:style>
  <w:style w:type="character" w:customStyle="1" w:styleId="BalloonTextChar">
    <w:name w:val="Balloon Text Char"/>
    <w:link w:val="BalloonText"/>
    <w:rsid w:val="00B87EDB"/>
    <w:rPr>
      <w:rFonts w:ascii="Tahoma" w:hAnsi="Tahoma" w:cs="Tahoma"/>
      <w:sz w:val="16"/>
      <w:szCs w:val="16"/>
    </w:rPr>
  </w:style>
  <w:style w:type="character" w:styleId="Emphasis">
    <w:name w:val="Emphasis"/>
    <w:uiPriority w:val="20"/>
    <w:qFormat/>
    <w:rsid w:val="00D62F6D"/>
    <w:rPr>
      <w:b/>
      <w:bCs/>
      <w:i w:val="0"/>
      <w:iCs w:val="0"/>
    </w:rPr>
  </w:style>
  <w:style w:type="paragraph" w:styleId="BodyTextIndent">
    <w:name w:val="Body Text Indent"/>
    <w:basedOn w:val="Normal"/>
    <w:rsid w:val="00BD5837"/>
    <w:pPr>
      <w:ind w:left="-900"/>
    </w:pPr>
    <w:rPr>
      <w:lang w:eastAsia="en-US"/>
    </w:rPr>
  </w:style>
  <w:style w:type="table" w:styleId="TableGrid">
    <w:name w:val="Table Grid"/>
    <w:basedOn w:val="TableNormal"/>
    <w:rsid w:val="00BD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671D"/>
    <w:pPr>
      <w:autoSpaceDE w:val="0"/>
      <w:autoSpaceDN w:val="0"/>
      <w:adjustRightInd w:val="0"/>
    </w:pPr>
    <w:rPr>
      <w:rFonts w:ascii="HCOEBH+Arial" w:hAnsi="HCOEBH+Arial" w:cs="HCOEBH+Arial"/>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009"/>
    <w:rPr>
      <w:sz w:val="24"/>
      <w:szCs w:val="24"/>
      <w:lang w:eastAsia="en-GB"/>
    </w:rPr>
  </w:style>
  <w:style w:type="paragraph" w:styleId="Heading1">
    <w:name w:val="heading 1"/>
    <w:basedOn w:val="Normal"/>
    <w:next w:val="Normal"/>
    <w:link w:val="Heading1Char"/>
    <w:qFormat/>
    <w:rsid w:val="00FC7AAE"/>
    <w:pPr>
      <w:keepNext/>
      <w:outlineLvl w:val="0"/>
    </w:pPr>
    <w:rPr>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7A"/>
    <w:pPr>
      <w:ind w:left="720"/>
      <w:contextualSpacing/>
    </w:pPr>
  </w:style>
  <w:style w:type="paragraph" w:styleId="NormalWeb">
    <w:name w:val="Normal (Web)"/>
    <w:basedOn w:val="Normal"/>
    <w:rsid w:val="00621DD4"/>
    <w:pPr>
      <w:spacing w:before="100" w:beforeAutospacing="1" w:after="100" w:afterAutospacing="1"/>
    </w:pPr>
  </w:style>
  <w:style w:type="character" w:customStyle="1" w:styleId="Heading1Char">
    <w:name w:val="Heading 1 Char"/>
    <w:link w:val="Heading1"/>
    <w:rsid w:val="00FC7AAE"/>
    <w:rPr>
      <w:b/>
      <w:bCs/>
      <w:sz w:val="24"/>
      <w:szCs w:val="24"/>
      <w:lang w:eastAsia="en-US"/>
    </w:rPr>
  </w:style>
  <w:style w:type="character" w:styleId="Hyperlink">
    <w:name w:val="Hyperlink"/>
    <w:rsid w:val="000F1343"/>
    <w:rPr>
      <w:color w:val="0000FF"/>
      <w:u w:val="single"/>
    </w:rPr>
  </w:style>
  <w:style w:type="paragraph" w:styleId="Header">
    <w:name w:val="header"/>
    <w:basedOn w:val="Normal"/>
    <w:link w:val="HeaderChar"/>
    <w:rsid w:val="008839B1"/>
    <w:pPr>
      <w:tabs>
        <w:tab w:val="center" w:pos="4513"/>
        <w:tab w:val="right" w:pos="9026"/>
      </w:tabs>
    </w:pPr>
    <w:rPr>
      <w:lang w:val="x-none" w:eastAsia="x-none"/>
    </w:rPr>
  </w:style>
  <w:style w:type="character" w:customStyle="1" w:styleId="HeaderChar">
    <w:name w:val="Header Char"/>
    <w:link w:val="Header"/>
    <w:rsid w:val="008839B1"/>
    <w:rPr>
      <w:sz w:val="24"/>
      <w:szCs w:val="24"/>
    </w:rPr>
  </w:style>
  <w:style w:type="paragraph" w:styleId="Footer">
    <w:name w:val="footer"/>
    <w:basedOn w:val="Normal"/>
    <w:link w:val="FooterChar"/>
    <w:rsid w:val="008839B1"/>
    <w:pPr>
      <w:tabs>
        <w:tab w:val="center" w:pos="4513"/>
        <w:tab w:val="right" w:pos="9026"/>
      </w:tabs>
    </w:pPr>
    <w:rPr>
      <w:lang w:val="x-none" w:eastAsia="x-none"/>
    </w:rPr>
  </w:style>
  <w:style w:type="character" w:customStyle="1" w:styleId="FooterChar">
    <w:name w:val="Footer Char"/>
    <w:link w:val="Footer"/>
    <w:rsid w:val="008839B1"/>
    <w:rPr>
      <w:sz w:val="24"/>
      <w:szCs w:val="24"/>
    </w:rPr>
  </w:style>
  <w:style w:type="paragraph" w:styleId="BalloonText">
    <w:name w:val="Balloon Text"/>
    <w:basedOn w:val="Normal"/>
    <w:link w:val="BalloonTextChar"/>
    <w:rsid w:val="00B87EDB"/>
    <w:rPr>
      <w:rFonts w:ascii="Tahoma" w:hAnsi="Tahoma"/>
      <w:sz w:val="16"/>
      <w:szCs w:val="16"/>
      <w:lang w:val="x-none" w:eastAsia="x-none"/>
    </w:rPr>
  </w:style>
  <w:style w:type="character" w:customStyle="1" w:styleId="BalloonTextChar">
    <w:name w:val="Balloon Text Char"/>
    <w:link w:val="BalloonText"/>
    <w:rsid w:val="00B87EDB"/>
    <w:rPr>
      <w:rFonts w:ascii="Tahoma" w:hAnsi="Tahoma" w:cs="Tahoma"/>
      <w:sz w:val="16"/>
      <w:szCs w:val="16"/>
    </w:rPr>
  </w:style>
  <w:style w:type="character" w:styleId="Emphasis">
    <w:name w:val="Emphasis"/>
    <w:uiPriority w:val="20"/>
    <w:qFormat/>
    <w:rsid w:val="00D62F6D"/>
    <w:rPr>
      <w:b/>
      <w:bCs/>
      <w:i w:val="0"/>
      <w:iCs w:val="0"/>
    </w:rPr>
  </w:style>
  <w:style w:type="paragraph" w:styleId="BodyTextIndent">
    <w:name w:val="Body Text Indent"/>
    <w:basedOn w:val="Normal"/>
    <w:rsid w:val="00BD5837"/>
    <w:pPr>
      <w:ind w:left="-900"/>
    </w:pPr>
    <w:rPr>
      <w:lang w:eastAsia="en-US"/>
    </w:rPr>
  </w:style>
  <w:style w:type="table" w:styleId="TableGrid">
    <w:name w:val="Table Grid"/>
    <w:basedOn w:val="TableNormal"/>
    <w:rsid w:val="00BD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671D"/>
    <w:pPr>
      <w:autoSpaceDE w:val="0"/>
      <w:autoSpaceDN w:val="0"/>
      <w:adjustRightInd w:val="0"/>
    </w:pPr>
    <w:rPr>
      <w:rFonts w:ascii="HCOEBH+Arial" w:hAnsi="HCOEBH+Arial" w:cs="HCOEBH+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789</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Foundation for Surrey</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for Surrey</dc:title>
  <dc:subject/>
  <dc:creator>Les Wilcock</dc:creator>
  <cp:keywords/>
  <cp:lastModifiedBy>Rob Marcus</cp:lastModifiedBy>
  <cp:revision>6</cp:revision>
  <cp:lastPrinted>2011-10-14T11:59:00Z</cp:lastPrinted>
  <dcterms:created xsi:type="dcterms:W3CDTF">2016-05-14T07:01:00Z</dcterms:created>
  <dcterms:modified xsi:type="dcterms:W3CDTF">2017-01-14T09:38:00Z</dcterms:modified>
</cp:coreProperties>
</file>